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35"/>
      </w:tblGrid>
      <w:tr w:rsidR="000D39DC" w:rsidRPr="00D14AB8" w:rsidTr="000120B0">
        <w:tc>
          <w:tcPr>
            <w:tcW w:w="1991" w:type="pct"/>
          </w:tcPr>
          <w:p w:rsidR="000D39DC" w:rsidRDefault="000120B0" w:rsidP="000120B0">
            <w:pPr>
              <w:jc w:val="center"/>
              <w:rPr>
                <w:b/>
                <w:spacing w:val="-6"/>
                <w:sz w:val="26"/>
              </w:rPr>
            </w:pPr>
            <w:r>
              <w:rPr>
                <w:b/>
                <w:spacing w:val="-6"/>
                <w:sz w:val="26"/>
              </w:rPr>
              <w:t xml:space="preserve">UBND </w:t>
            </w:r>
            <w:r w:rsidR="000D39DC">
              <w:rPr>
                <w:b/>
                <w:spacing w:val="-6"/>
                <w:sz w:val="26"/>
              </w:rPr>
              <w:t>HUYỆN TAM NÔNG</w:t>
            </w:r>
          </w:p>
          <w:p w:rsidR="000120B0" w:rsidRPr="00D14AB8" w:rsidRDefault="000120B0" w:rsidP="000120B0">
            <w:pPr>
              <w:jc w:val="center"/>
              <w:rPr>
                <w:b/>
                <w:spacing w:val="-6"/>
                <w:sz w:val="26"/>
              </w:rPr>
            </w:pPr>
            <w:r>
              <w:rPr>
                <w:b/>
                <w:spacing w:val="-6"/>
                <w:sz w:val="26"/>
              </w:rPr>
              <w:t>TRƯỜNG TRUNG HỌC CƠ SỞ TÂN CÔNG SÍNH</w:t>
            </w:r>
          </w:p>
        </w:tc>
        <w:tc>
          <w:tcPr>
            <w:tcW w:w="3009" w:type="pct"/>
          </w:tcPr>
          <w:p w:rsidR="000D39DC" w:rsidRPr="003D2A9B" w:rsidRDefault="000D39DC" w:rsidP="00F45BE7">
            <w:pPr>
              <w:jc w:val="center"/>
              <w:rPr>
                <w:b/>
                <w:spacing w:val="-6"/>
                <w:sz w:val="26"/>
              </w:rPr>
            </w:pPr>
            <w:r w:rsidRPr="003D2A9B">
              <w:rPr>
                <w:b/>
                <w:spacing w:val="-6"/>
                <w:sz w:val="26"/>
              </w:rPr>
              <w:t>CỘNG HÒA XÃ HỘI CHỦ NGHĨA VIỆT NAM</w:t>
            </w:r>
          </w:p>
          <w:p w:rsidR="000D39DC" w:rsidRPr="00D14AB8" w:rsidRDefault="000D39DC" w:rsidP="00590DD0">
            <w:pPr>
              <w:jc w:val="center"/>
              <w:rPr>
                <w:b/>
                <w:spacing w:val="-6"/>
                <w:sz w:val="26"/>
              </w:rPr>
            </w:pPr>
            <w:r w:rsidRPr="003D2A9B">
              <w:rPr>
                <w:b/>
                <w:spacing w:val="-6"/>
                <w:sz w:val="28"/>
              </w:rPr>
              <w:t xml:space="preserve">Độc lập </w:t>
            </w:r>
            <w:r w:rsidR="00590DD0">
              <w:rPr>
                <w:b/>
                <w:spacing w:val="-6"/>
                <w:sz w:val="28"/>
              </w:rPr>
              <w:t>-</w:t>
            </w:r>
            <w:r w:rsidRPr="003D2A9B">
              <w:rPr>
                <w:b/>
                <w:spacing w:val="-6"/>
                <w:sz w:val="28"/>
              </w:rPr>
              <w:t xml:space="preserve"> Tự do </w:t>
            </w:r>
            <w:r w:rsidR="00590DD0">
              <w:rPr>
                <w:b/>
                <w:spacing w:val="-6"/>
                <w:sz w:val="28"/>
              </w:rPr>
              <w:t>-</w:t>
            </w:r>
            <w:r w:rsidRPr="003D2A9B">
              <w:rPr>
                <w:b/>
                <w:spacing w:val="-6"/>
                <w:sz w:val="28"/>
              </w:rPr>
              <w:t xml:space="preserve"> Hạnh phúc</w:t>
            </w:r>
          </w:p>
        </w:tc>
      </w:tr>
      <w:tr w:rsidR="000D39DC" w:rsidTr="000120B0">
        <w:tc>
          <w:tcPr>
            <w:tcW w:w="1991" w:type="pct"/>
          </w:tcPr>
          <w:p w:rsidR="000D39DC" w:rsidRDefault="000D39DC" w:rsidP="00F45BE7">
            <w:r>
              <w:rPr>
                <w:noProof/>
              </w:rPr>
              <mc:AlternateContent>
                <mc:Choice Requires="wps">
                  <w:drawing>
                    <wp:anchor distT="0" distB="0" distL="114300" distR="114300" simplePos="0" relativeHeight="251660288" behindDoc="0" locked="0" layoutInCell="1" allowOverlap="1" wp14:anchorId="4BA613FC" wp14:editId="3D597600">
                      <wp:simplePos x="0" y="0"/>
                      <wp:positionH relativeFrom="column">
                        <wp:posOffset>701040</wp:posOffset>
                      </wp:positionH>
                      <wp:positionV relativeFrom="paragraph">
                        <wp:posOffset>19050</wp:posOffset>
                      </wp:positionV>
                      <wp:extent cx="666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2B11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pt,1.5pt" to="10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" strokecolor="black [3213]" strokeweight=".5pt">
                      <v:stroke joinstyle="miter"/>
                    </v:line>
                  </w:pict>
                </mc:Fallback>
              </mc:AlternateContent>
            </w:r>
          </w:p>
        </w:tc>
        <w:tc>
          <w:tcPr>
            <w:tcW w:w="3009" w:type="pct"/>
          </w:tcPr>
          <w:p w:rsidR="000D39DC" w:rsidRDefault="000D39DC" w:rsidP="00F45BE7">
            <w:r>
              <w:rPr>
                <w:noProof/>
              </w:rPr>
              <mc:AlternateContent>
                <mc:Choice Requires="wps">
                  <w:drawing>
                    <wp:anchor distT="0" distB="0" distL="114300" distR="114300" simplePos="0" relativeHeight="251659264" behindDoc="0" locked="0" layoutInCell="1" allowOverlap="1" wp14:anchorId="2C10B478" wp14:editId="17E82A9A">
                      <wp:simplePos x="0" y="0"/>
                      <wp:positionH relativeFrom="column">
                        <wp:posOffset>715645</wp:posOffset>
                      </wp:positionH>
                      <wp:positionV relativeFrom="paragraph">
                        <wp:posOffset>22225</wp:posOffset>
                      </wp:positionV>
                      <wp:extent cx="2091193"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0911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89A4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5pt,1.75pt" to="2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" strokecolor="black [3213]" strokeweight=".5pt">
                      <v:stroke joinstyle="miter"/>
                    </v:line>
                  </w:pict>
                </mc:Fallback>
              </mc:AlternateContent>
            </w:r>
          </w:p>
        </w:tc>
      </w:tr>
      <w:tr w:rsidR="000D39DC" w:rsidTr="000120B0">
        <w:tc>
          <w:tcPr>
            <w:tcW w:w="1991" w:type="pct"/>
          </w:tcPr>
          <w:p w:rsidR="000D39DC" w:rsidRPr="00D14AB8" w:rsidRDefault="000D39DC" w:rsidP="00D84D8E">
            <w:pPr>
              <w:jc w:val="center"/>
              <w:rPr>
                <w:sz w:val="26"/>
              </w:rPr>
            </w:pPr>
            <w:r>
              <w:rPr>
                <w:sz w:val="26"/>
              </w:rPr>
              <w:t>Số</w:t>
            </w:r>
            <w:r w:rsidR="00D84D8E">
              <w:rPr>
                <w:sz w:val="26"/>
              </w:rPr>
              <w:t>: 49</w:t>
            </w:r>
            <w:r>
              <w:rPr>
                <w:sz w:val="26"/>
              </w:rPr>
              <w:t>/KH-</w:t>
            </w:r>
            <w:r w:rsidR="00D84D8E">
              <w:rPr>
                <w:sz w:val="26"/>
              </w:rPr>
              <w:t>THCSTCS</w:t>
            </w:r>
          </w:p>
        </w:tc>
        <w:tc>
          <w:tcPr>
            <w:tcW w:w="3009" w:type="pct"/>
          </w:tcPr>
          <w:p w:rsidR="000D39DC" w:rsidRPr="00D14AB8" w:rsidRDefault="00D84D8E" w:rsidP="00D84D8E">
            <w:pPr>
              <w:jc w:val="center"/>
              <w:rPr>
                <w:i/>
                <w:sz w:val="26"/>
              </w:rPr>
            </w:pPr>
            <w:r>
              <w:rPr>
                <w:i/>
                <w:sz w:val="26"/>
              </w:rPr>
              <w:t xml:space="preserve">               </w:t>
            </w:r>
            <w:r w:rsidR="000D39DC">
              <w:rPr>
                <w:i/>
                <w:sz w:val="26"/>
              </w:rPr>
              <w:t xml:space="preserve">Tam </w:t>
            </w:r>
            <w:r w:rsidR="004E7E5B">
              <w:rPr>
                <w:i/>
                <w:sz w:val="26"/>
              </w:rPr>
              <w:t xml:space="preserve">Nông, ngày </w:t>
            </w:r>
            <w:r>
              <w:rPr>
                <w:i/>
                <w:sz w:val="26"/>
              </w:rPr>
              <w:t xml:space="preserve">27 </w:t>
            </w:r>
            <w:r w:rsidR="004E7E5B">
              <w:rPr>
                <w:i/>
                <w:sz w:val="26"/>
              </w:rPr>
              <w:t xml:space="preserve">tháng 5 </w:t>
            </w:r>
            <w:r w:rsidR="000D39DC">
              <w:rPr>
                <w:i/>
                <w:sz w:val="26"/>
              </w:rPr>
              <w:t>năm 2023</w:t>
            </w:r>
          </w:p>
        </w:tc>
      </w:tr>
    </w:tbl>
    <w:p w:rsidR="00ED67AB" w:rsidRPr="000D39DC" w:rsidRDefault="00ED67AB">
      <w:pPr>
        <w:rPr>
          <w:sz w:val="28"/>
        </w:rPr>
      </w:pPr>
    </w:p>
    <w:p w:rsidR="000D39DC" w:rsidRPr="00883FD4" w:rsidRDefault="000D39DC" w:rsidP="000D39DC">
      <w:pPr>
        <w:jc w:val="center"/>
        <w:rPr>
          <w:b/>
          <w:sz w:val="28"/>
        </w:rPr>
      </w:pPr>
      <w:r w:rsidRPr="00883FD4">
        <w:rPr>
          <w:b/>
          <w:sz w:val="28"/>
        </w:rPr>
        <w:t>KẾ HOẠCH</w:t>
      </w:r>
    </w:p>
    <w:p w:rsidR="000D39DC" w:rsidRPr="00883FD4" w:rsidRDefault="000D39DC" w:rsidP="000D39DC">
      <w:pPr>
        <w:jc w:val="center"/>
        <w:rPr>
          <w:b/>
          <w:sz w:val="28"/>
        </w:rPr>
      </w:pPr>
      <w:r w:rsidRPr="00883FD4">
        <w:rPr>
          <w:b/>
          <w:sz w:val="28"/>
        </w:rPr>
        <w:t>Chuyển đổi số</w:t>
      </w:r>
      <w:r w:rsidR="00C30361">
        <w:rPr>
          <w:b/>
          <w:sz w:val="28"/>
        </w:rPr>
        <w:t xml:space="preserve"> </w:t>
      </w:r>
      <w:r w:rsidR="00D84D8E">
        <w:rPr>
          <w:b/>
          <w:sz w:val="28"/>
        </w:rPr>
        <w:t>trong trường Trung học cơ sở Tân công Sính</w:t>
      </w:r>
      <w:r w:rsidRPr="00883FD4">
        <w:rPr>
          <w:b/>
          <w:sz w:val="28"/>
        </w:rPr>
        <w:t xml:space="preserve"> năm 2023</w:t>
      </w:r>
    </w:p>
    <w:p w:rsidR="000D39DC" w:rsidRDefault="00883FD4" w:rsidP="00883FD4">
      <w:pPr>
        <w:jc w:val="center"/>
        <w:rPr>
          <w:sz w:val="28"/>
        </w:rPr>
      </w:pPr>
      <w:r w:rsidRPr="00E71E9A">
        <w:rPr>
          <w:noProof/>
          <w:color w:val="000000" w:themeColor="text1"/>
          <w:sz w:val="28"/>
        </w:rPr>
        <mc:AlternateContent>
          <mc:Choice Requires="wps">
            <w:drawing>
              <wp:anchor distT="0" distB="0" distL="114300" distR="114300" simplePos="0" relativeHeight="251662336" behindDoc="0" locked="0" layoutInCell="1" allowOverlap="1">
                <wp:simplePos x="0" y="0"/>
                <wp:positionH relativeFrom="column">
                  <wp:posOffset>2196465</wp:posOffset>
                </wp:positionH>
                <wp:positionV relativeFrom="paragraph">
                  <wp:posOffset>40640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3BC8D"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95pt,3.2pt" to="27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IY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" strokecolor="black [3213]" strokeweight=".5pt">
                <v:stroke joinstyle="miter"/>
              </v:line>
            </w:pict>
          </mc:Fallback>
        </mc:AlternateContent>
      </w:r>
    </w:p>
    <w:p w:rsidR="000D39DC" w:rsidRDefault="00AB4927" w:rsidP="000B115B">
      <w:pPr>
        <w:spacing w:before="120" w:after="120" w:line="360" w:lineRule="exact"/>
        <w:jc w:val="both"/>
        <w:rPr>
          <w:sz w:val="28"/>
        </w:rPr>
      </w:pPr>
      <w:r>
        <w:rPr>
          <w:sz w:val="28"/>
        </w:rPr>
        <w:tab/>
      </w:r>
      <w:r w:rsidRPr="005417A0">
        <w:rPr>
          <w:sz w:val="28"/>
        </w:rPr>
        <w:t xml:space="preserve">Căn cứ </w:t>
      </w:r>
      <w:r w:rsidR="00534D81" w:rsidRPr="005417A0">
        <w:rPr>
          <w:sz w:val="28"/>
        </w:rPr>
        <w:t>Kế hoạch</w:t>
      </w:r>
      <w:r w:rsidRPr="005417A0">
        <w:rPr>
          <w:sz w:val="28"/>
        </w:rPr>
        <w:t xml:space="preserve"> </w:t>
      </w:r>
      <w:r w:rsidR="005417A0" w:rsidRPr="005417A0">
        <w:rPr>
          <w:sz w:val="28"/>
        </w:rPr>
        <w:t>s</w:t>
      </w:r>
      <w:r w:rsidR="000B115B" w:rsidRPr="005417A0">
        <w:rPr>
          <w:sz w:val="28"/>
        </w:rPr>
        <w:t xml:space="preserve">ố </w:t>
      </w:r>
      <w:r w:rsidR="00534D81" w:rsidRPr="005417A0">
        <w:rPr>
          <w:sz w:val="28"/>
        </w:rPr>
        <w:t>36</w:t>
      </w:r>
      <w:r w:rsidRPr="005417A0">
        <w:rPr>
          <w:sz w:val="28"/>
        </w:rPr>
        <w:t>/</w:t>
      </w:r>
      <w:r w:rsidR="00534D81" w:rsidRPr="005417A0">
        <w:rPr>
          <w:sz w:val="28"/>
        </w:rPr>
        <w:t>KH</w:t>
      </w:r>
      <w:r w:rsidRPr="005417A0">
        <w:rPr>
          <w:sz w:val="28"/>
        </w:rPr>
        <w:t>-UBND</w:t>
      </w:r>
      <w:r w:rsidR="00ED2B0A" w:rsidRPr="005417A0">
        <w:rPr>
          <w:sz w:val="28"/>
        </w:rPr>
        <w:t xml:space="preserve"> ngày 03 tháng </w:t>
      </w:r>
      <w:r w:rsidR="00534D81" w:rsidRPr="005417A0">
        <w:rPr>
          <w:sz w:val="28"/>
        </w:rPr>
        <w:t>0</w:t>
      </w:r>
      <w:r w:rsidR="00ED2B0A" w:rsidRPr="005417A0">
        <w:rPr>
          <w:sz w:val="28"/>
        </w:rPr>
        <w:t xml:space="preserve">2 năm </w:t>
      </w:r>
      <w:r w:rsidRPr="005417A0">
        <w:rPr>
          <w:sz w:val="28"/>
        </w:rPr>
        <w:t>202</w:t>
      </w:r>
      <w:r w:rsidR="00534D81" w:rsidRPr="005417A0">
        <w:rPr>
          <w:sz w:val="28"/>
        </w:rPr>
        <w:t>3</w:t>
      </w:r>
      <w:r w:rsidRPr="005417A0">
        <w:rPr>
          <w:sz w:val="28"/>
        </w:rPr>
        <w:t xml:space="preserve"> </w:t>
      </w:r>
      <w:r w:rsidR="005417A0" w:rsidRPr="005417A0">
        <w:rPr>
          <w:sz w:val="28"/>
        </w:rPr>
        <w:t xml:space="preserve">của Ủy ban nhân dân huyện </w:t>
      </w:r>
      <w:r w:rsidR="000B115B" w:rsidRPr="005417A0">
        <w:rPr>
          <w:sz w:val="28"/>
        </w:rPr>
        <w:t xml:space="preserve">về </w:t>
      </w:r>
      <w:r w:rsidR="00534D81" w:rsidRPr="005417A0">
        <w:rPr>
          <w:sz w:val="28"/>
        </w:rPr>
        <w:t xml:space="preserve">triển khai </w:t>
      </w:r>
      <w:r w:rsidR="00D61B97" w:rsidRPr="005417A0">
        <w:rPr>
          <w:sz w:val="28"/>
        </w:rPr>
        <w:t>q</w:t>
      </w:r>
      <w:r w:rsidR="00534D81" w:rsidRPr="005417A0">
        <w:rPr>
          <w:sz w:val="28"/>
        </w:rPr>
        <w:t xml:space="preserve">uyết định ban hành Đề án chuyển đổi số </w:t>
      </w:r>
      <w:r w:rsidR="00C30361" w:rsidRPr="005417A0">
        <w:rPr>
          <w:sz w:val="28"/>
        </w:rPr>
        <w:t>ngành Giáo dục</w:t>
      </w:r>
      <w:r w:rsidR="00534D81" w:rsidRPr="005417A0">
        <w:rPr>
          <w:sz w:val="28"/>
        </w:rPr>
        <w:t xml:space="preserve"> tỉnh Đồng </w:t>
      </w:r>
      <w:r w:rsidR="00534D81" w:rsidRPr="005417A0">
        <w:rPr>
          <w:sz w:val="28"/>
          <w:szCs w:val="28"/>
        </w:rPr>
        <w:t>Tháp</w:t>
      </w:r>
      <w:r w:rsidRPr="005417A0">
        <w:rPr>
          <w:sz w:val="28"/>
          <w:szCs w:val="28"/>
        </w:rPr>
        <w:t>;</w:t>
      </w:r>
      <w:r w:rsidR="000B115B" w:rsidRPr="005417A0">
        <w:rPr>
          <w:sz w:val="28"/>
          <w:szCs w:val="28"/>
        </w:rPr>
        <w:t xml:space="preserve"> </w:t>
      </w:r>
      <w:r w:rsidR="005417A0" w:rsidRPr="005417A0">
        <w:rPr>
          <w:sz w:val="28"/>
        </w:rPr>
        <w:t xml:space="preserve">Kế hoạch số </w:t>
      </w:r>
      <w:r w:rsidR="00ED2B0A" w:rsidRPr="005417A0">
        <w:rPr>
          <w:sz w:val="28"/>
          <w:szCs w:val="28"/>
        </w:rPr>
        <w:t xml:space="preserve">51/KH-UBND ngày 09 tháng 5 năm </w:t>
      </w:r>
      <w:r w:rsidR="000B115B" w:rsidRPr="005417A0">
        <w:rPr>
          <w:sz w:val="28"/>
          <w:szCs w:val="28"/>
        </w:rPr>
        <w:t xml:space="preserve">2023 </w:t>
      </w:r>
      <w:r w:rsidR="005417A0" w:rsidRPr="005417A0">
        <w:rPr>
          <w:sz w:val="28"/>
          <w:szCs w:val="28"/>
        </w:rPr>
        <w:t xml:space="preserve">của Ủy ban nhân dân huyện </w:t>
      </w:r>
      <w:r w:rsidR="000B115B" w:rsidRPr="005417A0">
        <w:rPr>
          <w:sz w:val="28"/>
          <w:szCs w:val="28"/>
        </w:rPr>
        <w:t>về chuyển đổi số huyện Tam Nông năm 2023.</w:t>
      </w:r>
      <w:r w:rsidR="000B115B">
        <w:rPr>
          <w:sz w:val="28"/>
          <w:szCs w:val="28"/>
        </w:rPr>
        <w:t xml:space="preserve"> </w:t>
      </w:r>
    </w:p>
    <w:p w:rsidR="000120B0" w:rsidRDefault="00850297" w:rsidP="00850297">
      <w:pPr>
        <w:spacing w:before="120" w:after="120" w:line="360" w:lineRule="exact"/>
        <w:ind w:firstLine="720"/>
        <w:jc w:val="both"/>
        <w:rPr>
          <w:sz w:val="28"/>
          <w:szCs w:val="28"/>
        </w:rPr>
      </w:pPr>
      <w:r w:rsidRPr="005417A0">
        <w:rPr>
          <w:sz w:val="28"/>
        </w:rPr>
        <w:t>Kế hoạch số</w:t>
      </w:r>
      <w:r>
        <w:rPr>
          <w:sz w:val="28"/>
        </w:rPr>
        <w:t xml:space="preserve"> </w:t>
      </w:r>
      <w:r>
        <w:rPr>
          <w:sz w:val="28"/>
          <w:szCs w:val="28"/>
        </w:rPr>
        <w:t>161</w:t>
      </w:r>
      <w:r w:rsidRPr="005417A0">
        <w:rPr>
          <w:sz w:val="28"/>
          <w:szCs w:val="28"/>
        </w:rPr>
        <w:t xml:space="preserve">/KH-UBND ngày </w:t>
      </w:r>
      <w:r>
        <w:rPr>
          <w:sz w:val="28"/>
          <w:szCs w:val="28"/>
        </w:rPr>
        <w:t>23</w:t>
      </w:r>
      <w:r w:rsidRPr="005417A0">
        <w:rPr>
          <w:sz w:val="28"/>
          <w:szCs w:val="28"/>
        </w:rPr>
        <w:t xml:space="preserve"> tháng 5 năm 2023 của Ủy ban nhân dân huyện về </w:t>
      </w:r>
      <w:r>
        <w:rPr>
          <w:sz w:val="28"/>
          <w:szCs w:val="28"/>
        </w:rPr>
        <w:t xml:space="preserve">Kế hoạch </w:t>
      </w:r>
      <w:r w:rsidRPr="005417A0">
        <w:rPr>
          <w:sz w:val="28"/>
          <w:szCs w:val="28"/>
        </w:rPr>
        <w:t xml:space="preserve">chuyển đổi số </w:t>
      </w:r>
      <w:r>
        <w:rPr>
          <w:sz w:val="28"/>
          <w:szCs w:val="28"/>
        </w:rPr>
        <w:t>hgành Giáo dục</w:t>
      </w:r>
      <w:r w:rsidRPr="005417A0">
        <w:rPr>
          <w:sz w:val="28"/>
          <w:szCs w:val="28"/>
        </w:rPr>
        <w:t xml:space="preserve"> </w:t>
      </w:r>
      <w:r>
        <w:rPr>
          <w:sz w:val="28"/>
          <w:szCs w:val="28"/>
        </w:rPr>
        <w:t xml:space="preserve">và Đào tạo </w:t>
      </w:r>
      <w:r w:rsidRPr="005417A0">
        <w:rPr>
          <w:sz w:val="28"/>
          <w:szCs w:val="28"/>
        </w:rPr>
        <w:t>năm 2023.</w:t>
      </w:r>
      <w:r>
        <w:rPr>
          <w:sz w:val="28"/>
          <w:szCs w:val="28"/>
        </w:rPr>
        <w:t xml:space="preserve"> </w:t>
      </w:r>
    </w:p>
    <w:p w:rsidR="00850297" w:rsidRDefault="000120B0" w:rsidP="000120B0">
      <w:pPr>
        <w:spacing w:before="120" w:after="120" w:line="360" w:lineRule="exact"/>
        <w:ind w:firstLine="720"/>
        <w:jc w:val="both"/>
        <w:rPr>
          <w:sz w:val="28"/>
        </w:rPr>
      </w:pPr>
      <w:r>
        <w:rPr>
          <w:sz w:val="28"/>
        </w:rPr>
        <w:t>Trường Trung học cơ sở Tân Công Sính</w:t>
      </w:r>
      <w:r w:rsidR="00850297" w:rsidRPr="00AB4927">
        <w:rPr>
          <w:sz w:val="28"/>
        </w:rPr>
        <w:t xml:space="preserve"> xây dự</w:t>
      </w:r>
      <w:r w:rsidR="00850297">
        <w:rPr>
          <w:sz w:val="28"/>
        </w:rPr>
        <w:t>ng k</w:t>
      </w:r>
      <w:r w:rsidR="00850297" w:rsidRPr="00AB4927">
        <w:rPr>
          <w:sz w:val="28"/>
        </w:rPr>
        <w:t xml:space="preserve">ế hoạch </w:t>
      </w:r>
      <w:r w:rsidR="00850297">
        <w:rPr>
          <w:sz w:val="28"/>
        </w:rPr>
        <w:t xml:space="preserve">chuyển đổi số </w:t>
      </w:r>
      <w:r>
        <w:rPr>
          <w:sz w:val="28"/>
        </w:rPr>
        <w:t>trong đoen vị</w:t>
      </w:r>
      <w:r w:rsidR="00850297">
        <w:rPr>
          <w:sz w:val="28"/>
        </w:rPr>
        <w:t xml:space="preserve"> năm 2023</w:t>
      </w:r>
      <w:r w:rsidR="00850297" w:rsidRPr="00AB4927">
        <w:rPr>
          <w:sz w:val="28"/>
        </w:rPr>
        <w:t>, cụ thể như sau:</w:t>
      </w:r>
    </w:p>
    <w:p w:rsidR="00AB4927" w:rsidRPr="001E4D2D" w:rsidRDefault="00CD50F1" w:rsidP="000B115B">
      <w:pPr>
        <w:spacing w:before="120" w:after="120" w:line="360" w:lineRule="exact"/>
        <w:ind w:firstLine="720"/>
        <w:jc w:val="both"/>
        <w:rPr>
          <w:b/>
          <w:sz w:val="28"/>
        </w:rPr>
      </w:pPr>
      <w:r w:rsidRPr="001E4D2D">
        <w:rPr>
          <w:b/>
          <w:sz w:val="28"/>
        </w:rPr>
        <w:t>I. MỤC TIÊU</w:t>
      </w:r>
    </w:p>
    <w:p w:rsidR="00CD50F1" w:rsidRPr="001E4D2D" w:rsidRDefault="00CD50F1" w:rsidP="000B115B">
      <w:pPr>
        <w:spacing w:before="120" w:after="120" w:line="360" w:lineRule="exact"/>
        <w:ind w:firstLine="720"/>
        <w:jc w:val="both"/>
        <w:rPr>
          <w:b/>
          <w:sz w:val="28"/>
        </w:rPr>
      </w:pPr>
      <w:r w:rsidRPr="001E4D2D">
        <w:rPr>
          <w:b/>
          <w:sz w:val="28"/>
        </w:rPr>
        <w:t>1. Mục tiêu chung</w:t>
      </w:r>
    </w:p>
    <w:p w:rsidR="00F641A4" w:rsidRPr="00F641A4" w:rsidRDefault="00F641A4" w:rsidP="000B115B">
      <w:pPr>
        <w:spacing w:before="120" w:after="120" w:line="360" w:lineRule="exact"/>
        <w:ind w:firstLine="720"/>
        <w:jc w:val="both"/>
        <w:rPr>
          <w:sz w:val="28"/>
        </w:rPr>
      </w:pPr>
      <w:r>
        <w:rPr>
          <w:sz w:val="28"/>
        </w:rPr>
        <w:t xml:space="preserve">- </w:t>
      </w:r>
      <w:r w:rsidRPr="00F641A4">
        <w:rPr>
          <w:sz w:val="28"/>
        </w:rPr>
        <w:t>Chuyển đổi số đồng bộ, toàn diện trong lĩnh vực giáo dục để đẩ</w:t>
      </w:r>
      <w:r>
        <w:rPr>
          <w:sz w:val="28"/>
        </w:rPr>
        <w:t xml:space="preserve">y nhanh  </w:t>
      </w:r>
      <w:r w:rsidRPr="00F641A4">
        <w:rPr>
          <w:sz w:val="28"/>
        </w:rPr>
        <w:t>quá trình chuyển đổi số giải quyết các vấn đề cấp thiết của xã hội.</w:t>
      </w:r>
    </w:p>
    <w:p w:rsidR="00F641A4" w:rsidRPr="00201287" w:rsidRDefault="00F641A4" w:rsidP="000B115B">
      <w:pPr>
        <w:spacing w:before="120" w:after="120" w:line="360" w:lineRule="exact"/>
        <w:ind w:firstLine="720"/>
        <w:jc w:val="both"/>
        <w:rPr>
          <w:spacing w:val="-4"/>
          <w:sz w:val="28"/>
        </w:rPr>
      </w:pPr>
      <w:r w:rsidRPr="00201287">
        <w:rPr>
          <w:spacing w:val="-4"/>
          <w:sz w:val="28"/>
        </w:rPr>
        <w:t>- Tạo môi trường làm việc điện tử (quản lý điều hành, dạy học, tổ chức thi, kiểm tra và hệ thống thông tin điều hành giáo dục thông minh,...) nhằm thúc đẩy cải cách bộ máy tổ chức, tiến tới hình thành nền hành chính, giáo dục điện tử.</w:t>
      </w:r>
    </w:p>
    <w:p w:rsidR="00F641A4" w:rsidRDefault="00F641A4" w:rsidP="000B115B">
      <w:pPr>
        <w:spacing w:before="120" w:after="120" w:line="360" w:lineRule="exact"/>
        <w:ind w:firstLine="720"/>
        <w:jc w:val="both"/>
        <w:rPr>
          <w:sz w:val="28"/>
        </w:rPr>
      </w:pPr>
      <w:r w:rsidRPr="00F641A4">
        <w:rPr>
          <w:sz w:val="28"/>
        </w:rPr>
        <w:t>- Tăng cường công tác phối hợp giữa các ban, ngành, địa phương,</w:t>
      </w:r>
      <w:r>
        <w:rPr>
          <w:sz w:val="28"/>
        </w:rPr>
        <w:t xml:space="preserve"> </w:t>
      </w:r>
      <w:r w:rsidRPr="00F641A4">
        <w:rPr>
          <w:sz w:val="28"/>
        </w:rPr>
        <w:t xml:space="preserve">nâng cao chất lượng </w:t>
      </w:r>
      <w:r w:rsidR="000566D5">
        <w:rPr>
          <w:sz w:val="28"/>
        </w:rPr>
        <w:t>thực hiện</w:t>
      </w:r>
      <w:r w:rsidRPr="00F641A4">
        <w:rPr>
          <w:sz w:val="28"/>
        </w:rPr>
        <w:t xml:space="preserve"> </w:t>
      </w:r>
      <w:r w:rsidRPr="00C201DB">
        <w:rPr>
          <w:sz w:val="28"/>
        </w:rPr>
        <w:t>dịch vụ công trực tuyến</w:t>
      </w:r>
      <w:r w:rsidRPr="00F641A4">
        <w:rPr>
          <w:sz w:val="28"/>
        </w:rPr>
        <w:t xml:space="preserve"> </w:t>
      </w:r>
      <w:r w:rsidR="009A5A00">
        <w:rPr>
          <w:sz w:val="28"/>
        </w:rPr>
        <w:t>lĩnh vực giáo dục.</w:t>
      </w:r>
    </w:p>
    <w:p w:rsidR="00F641A4" w:rsidRDefault="00F641A4" w:rsidP="000B115B">
      <w:pPr>
        <w:spacing w:before="120" w:after="120" w:line="360" w:lineRule="exact"/>
        <w:ind w:firstLine="720"/>
        <w:jc w:val="both"/>
        <w:rPr>
          <w:sz w:val="28"/>
        </w:rPr>
      </w:pPr>
      <w:r w:rsidRPr="00F641A4">
        <w:rPr>
          <w:sz w:val="28"/>
        </w:rPr>
        <w:t>- Nâng cao nhận thức và trách nhiệm của mỗi công chức, viên</w:t>
      </w:r>
      <w:r>
        <w:rPr>
          <w:sz w:val="28"/>
        </w:rPr>
        <w:t xml:space="preserve"> </w:t>
      </w:r>
      <w:r w:rsidRPr="00F641A4">
        <w:rPr>
          <w:sz w:val="28"/>
        </w:rPr>
        <w:t>chức</w:t>
      </w:r>
      <w:r w:rsidR="00A213FD">
        <w:rPr>
          <w:sz w:val="28"/>
        </w:rPr>
        <w:t>, phụ huynh học sinh</w:t>
      </w:r>
      <w:r w:rsidRPr="00F641A4">
        <w:rPr>
          <w:sz w:val="28"/>
        </w:rPr>
        <w:t xml:space="preserve"> trong </w:t>
      </w:r>
      <w:r w:rsidR="00A213FD">
        <w:rPr>
          <w:sz w:val="28"/>
        </w:rPr>
        <w:t>nhà trường</w:t>
      </w:r>
      <w:r w:rsidRPr="00F641A4">
        <w:rPr>
          <w:sz w:val="28"/>
        </w:rPr>
        <w:t xml:space="preserve"> về tầm quan trọng của việc chuyển đổi số.</w:t>
      </w:r>
    </w:p>
    <w:p w:rsidR="0019156F" w:rsidRDefault="001E4D2D" w:rsidP="000B115B">
      <w:pPr>
        <w:spacing w:before="120" w:after="120" w:line="360" w:lineRule="exact"/>
        <w:ind w:firstLine="720"/>
        <w:jc w:val="both"/>
        <w:rPr>
          <w:b/>
          <w:sz w:val="28"/>
        </w:rPr>
      </w:pPr>
      <w:r w:rsidRPr="004C188D">
        <w:rPr>
          <w:b/>
          <w:sz w:val="28"/>
        </w:rPr>
        <w:t>2. Mục tiêu cụ thể</w:t>
      </w:r>
    </w:p>
    <w:p w:rsidR="008803C6" w:rsidRPr="00201287" w:rsidRDefault="008803C6" w:rsidP="000B115B">
      <w:pPr>
        <w:spacing w:before="120" w:after="120" w:line="360" w:lineRule="exact"/>
        <w:ind w:firstLine="720"/>
        <w:jc w:val="both"/>
        <w:rPr>
          <w:spacing w:val="-4"/>
          <w:sz w:val="28"/>
        </w:rPr>
      </w:pPr>
      <w:r w:rsidRPr="00201287">
        <w:rPr>
          <w:spacing w:val="-4"/>
          <w:sz w:val="28"/>
        </w:rPr>
        <w:t>- 100% văn bản được trao đổi qua môi trường mạng dưới dạng văn bản điện tử, được ký số bằng chữ ký số theo quy định (trừ văn bản mật).</w:t>
      </w:r>
    </w:p>
    <w:p w:rsidR="008803C6" w:rsidRDefault="005C7EBB" w:rsidP="000B115B">
      <w:pPr>
        <w:spacing w:before="120" w:after="120" w:line="360" w:lineRule="exact"/>
        <w:ind w:firstLine="720"/>
        <w:jc w:val="both"/>
        <w:rPr>
          <w:sz w:val="28"/>
        </w:rPr>
      </w:pPr>
      <w:r w:rsidRPr="005C7EBB">
        <w:rPr>
          <w:sz w:val="28"/>
        </w:rPr>
        <w:t>- Phấn đấu tỷ lệ hồ sơ thủ tục hành chính được xử lý trực tuyến trên tổng số</w:t>
      </w:r>
      <w:r>
        <w:rPr>
          <w:sz w:val="28"/>
        </w:rPr>
        <w:t xml:space="preserve"> </w:t>
      </w:r>
      <w:r w:rsidRPr="005C7EBB">
        <w:rPr>
          <w:sz w:val="28"/>
        </w:rPr>
        <w:t xml:space="preserve">hồ sơ tiếp nhận </w:t>
      </w:r>
      <w:r w:rsidR="009A5A00">
        <w:rPr>
          <w:sz w:val="28"/>
        </w:rPr>
        <w:t>thuộc lĩnh vực giáo dục</w:t>
      </w:r>
      <w:r w:rsidRPr="005C7EBB">
        <w:rPr>
          <w:sz w:val="28"/>
        </w:rPr>
        <w:t xml:space="preserve"> đạt </w:t>
      </w:r>
      <w:r w:rsidR="000F46DC">
        <w:rPr>
          <w:sz w:val="28"/>
        </w:rPr>
        <w:t>10</w:t>
      </w:r>
      <w:r w:rsidRPr="005C7EBB">
        <w:rPr>
          <w:sz w:val="28"/>
        </w:rPr>
        <w:t>0%.</w:t>
      </w:r>
    </w:p>
    <w:p w:rsidR="00407535" w:rsidRDefault="00C619C8" w:rsidP="000B115B">
      <w:pPr>
        <w:spacing w:before="120" w:after="120" w:line="360" w:lineRule="exact"/>
        <w:ind w:firstLine="720"/>
        <w:jc w:val="both"/>
        <w:rPr>
          <w:sz w:val="28"/>
        </w:rPr>
      </w:pPr>
      <w:r w:rsidRPr="00732709">
        <w:rPr>
          <w:sz w:val="28"/>
        </w:rPr>
        <w:t xml:space="preserve">- 100% giáo </w:t>
      </w:r>
      <w:r w:rsidRPr="00132C34">
        <w:rPr>
          <w:sz w:val="28"/>
        </w:rPr>
        <w:t xml:space="preserve">viên sử dụng </w:t>
      </w:r>
      <w:r w:rsidRPr="00AB1B3D">
        <w:rPr>
          <w:sz w:val="28"/>
        </w:rPr>
        <w:t xml:space="preserve">chữ ký số; </w:t>
      </w:r>
    </w:p>
    <w:p w:rsidR="00BA2EA7" w:rsidRPr="00132C34" w:rsidRDefault="00407535" w:rsidP="000B115B">
      <w:pPr>
        <w:spacing w:before="120" w:after="120" w:line="360" w:lineRule="exact"/>
        <w:ind w:firstLine="720"/>
        <w:jc w:val="both"/>
        <w:rPr>
          <w:sz w:val="28"/>
        </w:rPr>
      </w:pPr>
      <w:r>
        <w:rPr>
          <w:sz w:val="28"/>
        </w:rPr>
        <w:t>- Nhà trường</w:t>
      </w:r>
      <w:r w:rsidR="00C619C8" w:rsidRPr="00AB1B3D">
        <w:rPr>
          <w:sz w:val="28"/>
        </w:rPr>
        <w:t xml:space="preserve"> sử dụng phần mềm quản lý tài tài chính, phần mềm kiểm định, phần mềm thi đua khen thưởng.</w:t>
      </w:r>
    </w:p>
    <w:p w:rsidR="00C47AC1" w:rsidRPr="00132C34" w:rsidRDefault="00C47AC1" w:rsidP="000B115B">
      <w:pPr>
        <w:spacing w:before="120" w:after="120" w:line="360" w:lineRule="exact"/>
        <w:ind w:firstLine="720"/>
        <w:jc w:val="both"/>
        <w:rPr>
          <w:sz w:val="28"/>
        </w:rPr>
      </w:pPr>
      <w:r w:rsidRPr="00132C34">
        <w:rPr>
          <w:sz w:val="28"/>
        </w:rPr>
        <w:lastRenderedPageBreak/>
        <w:t>- Phấn đấu 80% cơ sở vật chất, thiết bị và các nguồn lực khác phục vụ giáo dục, đào tạo và nghiên cứu được quản lý bằng hồ sơ số.</w:t>
      </w:r>
    </w:p>
    <w:p w:rsidR="00C47AC1" w:rsidRPr="00132C34" w:rsidRDefault="00C47AC1" w:rsidP="000B115B">
      <w:pPr>
        <w:spacing w:before="120" w:after="120" w:line="360" w:lineRule="exact"/>
        <w:ind w:firstLine="720"/>
        <w:jc w:val="both"/>
        <w:rPr>
          <w:sz w:val="28"/>
        </w:rPr>
      </w:pPr>
      <w:r w:rsidRPr="00132C34">
        <w:rPr>
          <w:sz w:val="28"/>
        </w:rPr>
        <w:t xml:space="preserve">- </w:t>
      </w:r>
      <w:r w:rsidR="00407535">
        <w:rPr>
          <w:sz w:val="28"/>
        </w:rPr>
        <w:t>Nhà trường</w:t>
      </w:r>
      <w:r w:rsidRPr="00132C34">
        <w:rPr>
          <w:sz w:val="28"/>
        </w:rPr>
        <w:t xml:space="preserve"> thực hiện giảng dạy và học tập trên môi trường số;</w:t>
      </w:r>
      <w:r w:rsidR="001F2B12">
        <w:rPr>
          <w:sz w:val="28"/>
        </w:rPr>
        <w:t xml:space="preserve"> sử dụng các phần mềm về giảng dạy và ra đề kiểm tra, t</w:t>
      </w:r>
      <w:r w:rsidRPr="00132C34">
        <w:rPr>
          <w:sz w:val="28"/>
        </w:rPr>
        <w:t xml:space="preserve">ỷ trọng nội dung chương trình giáo dục phổ thông được triển khai dưới hình thức trực tuyến đạt trung bình </w:t>
      </w:r>
      <w:r w:rsidR="00D743B3" w:rsidRPr="00132C34">
        <w:rPr>
          <w:sz w:val="28"/>
        </w:rPr>
        <w:t>0</w:t>
      </w:r>
      <w:r w:rsidRPr="00132C34">
        <w:rPr>
          <w:sz w:val="28"/>
        </w:rPr>
        <w:t>5% ở bậc tiểu học, 10% ở bậc trung học.</w:t>
      </w:r>
    </w:p>
    <w:p w:rsidR="00C619C8" w:rsidRPr="00132C34" w:rsidRDefault="00C619C8" w:rsidP="000B115B">
      <w:pPr>
        <w:spacing w:before="120" w:after="120" w:line="360" w:lineRule="exact"/>
        <w:ind w:firstLine="720"/>
        <w:jc w:val="both"/>
        <w:rPr>
          <w:sz w:val="28"/>
        </w:rPr>
      </w:pPr>
      <w:r w:rsidRPr="00132C34">
        <w:rPr>
          <w:sz w:val="28"/>
        </w:rPr>
        <w:t xml:space="preserve">- </w:t>
      </w:r>
      <w:r w:rsidR="00407535">
        <w:rPr>
          <w:sz w:val="28"/>
        </w:rPr>
        <w:t>Nhà trường</w:t>
      </w:r>
      <w:r w:rsidRPr="00132C34">
        <w:rPr>
          <w:sz w:val="28"/>
        </w:rPr>
        <w:t xml:space="preserve"> sử dụng học bạ, hồ sơ, giáo án điện tử; sổ liên lạc điện tử; quản lý giáo viên; quản lý lớp học; quản lý học sinh; quản lý học tập; quản lý sổ điể</w:t>
      </w:r>
      <w:r w:rsidR="00581014" w:rsidRPr="00132C34">
        <w:rPr>
          <w:sz w:val="28"/>
        </w:rPr>
        <w:t>m</w:t>
      </w:r>
      <w:r w:rsidR="0043702A" w:rsidRPr="00132C34">
        <w:rPr>
          <w:sz w:val="28"/>
        </w:rPr>
        <w:t>,..</w:t>
      </w:r>
    </w:p>
    <w:p w:rsidR="00CD50F1" w:rsidRPr="00132C34" w:rsidRDefault="0043702A" w:rsidP="000B115B">
      <w:pPr>
        <w:spacing w:before="120" w:after="120" w:line="360" w:lineRule="exact"/>
        <w:ind w:firstLine="720"/>
        <w:jc w:val="both"/>
        <w:rPr>
          <w:sz w:val="28"/>
        </w:rPr>
      </w:pPr>
      <w:r w:rsidRPr="00132C34">
        <w:rPr>
          <w:sz w:val="28"/>
        </w:rPr>
        <w:t xml:space="preserve">- Cơ sở dữ liệu ngành được kết nối thông suốt với </w:t>
      </w:r>
      <w:r w:rsidR="00DD7128">
        <w:rPr>
          <w:sz w:val="28"/>
        </w:rPr>
        <w:t>nhà trường</w:t>
      </w:r>
      <w:r w:rsidRPr="00132C34">
        <w:rPr>
          <w:sz w:val="28"/>
        </w:rPr>
        <w:t xml:space="preserve"> bảo đảm cung cấp thông tin quản lý đầy đủ, tin cậy và kịp thời; được kết nối và chia sẻ hiệu quả với các cơ sở dữ liệu Quốc gia</w:t>
      </w:r>
      <w:r w:rsidR="009A15DF" w:rsidRPr="00132C34">
        <w:rPr>
          <w:sz w:val="28"/>
        </w:rPr>
        <w:t>.</w:t>
      </w:r>
      <w:r w:rsidR="008045AB" w:rsidRPr="00132C34">
        <w:rPr>
          <w:sz w:val="28"/>
        </w:rPr>
        <w:t xml:space="preserve"> Phấn đấu đạt </w:t>
      </w:r>
      <w:r w:rsidR="00E44263" w:rsidRPr="00132C34">
        <w:rPr>
          <w:sz w:val="28"/>
        </w:rPr>
        <w:t xml:space="preserve">trên </w:t>
      </w:r>
      <w:r w:rsidR="008045AB" w:rsidRPr="00132C34">
        <w:rPr>
          <w:sz w:val="28"/>
        </w:rPr>
        <w:t>98% giáo viên,</w:t>
      </w:r>
      <w:r w:rsidR="00E44263" w:rsidRPr="00132C34">
        <w:rPr>
          <w:sz w:val="28"/>
        </w:rPr>
        <w:t xml:space="preserve"> trên</w:t>
      </w:r>
      <w:r w:rsidR="008045AB" w:rsidRPr="00132C34">
        <w:rPr>
          <w:sz w:val="28"/>
        </w:rPr>
        <w:t xml:space="preserve"> 9</w:t>
      </w:r>
      <w:r w:rsidR="00E44263" w:rsidRPr="00132C34">
        <w:rPr>
          <w:sz w:val="28"/>
        </w:rPr>
        <w:t>0</w:t>
      </w:r>
      <w:r w:rsidR="008045AB" w:rsidRPr="00132C34">
        <w:rPr>
          <w:sz w:val="28"/>
        </w:rPr>
        <w:t>% học sinh thực hiện hoàn thành xác thực mã định danh công dân với cơ sở dữ liệu quốc gia về dân cư.</w:t>
      </w:r>
    </w:p>
    <w:p w:rsidR="00D0498E" w:rsidRPr="00C201DB" w:rsidRDefault="00D0498E" w:rsidP="000B115B">
      <w:pPr>
        <w:spacing w:before="120" w:after="120" w:line="360" w:lineRule="exact"/>
        <w:ind w:firstLine="720"/>
        <w:jc w:val="both"/>
        <w:rPr>
          <w:sz w:val="28"/>
        </w:rPr>
      </w:pPr>
      <w:r w:rsidRPr="00132C34">
        <w:rPr>
          <w:sz w:val="28"/>
        </w:rPr>
        <w:t xml:space="preserve">- Về triển khai mô hình dạy học STEM/STEAM: </w:t>
      </w:r>
      <w:r w:rsidR="00DD7128">
        <w:rPr>
          <w:sz w:val="28"/>
        </w:rPr>
        <w:t>100</w:t>
      </w:r>
      <w:r w:rsidRPr="00132C34">
        <w:rPr>
          <w:sz w:val="28"/>
        </w:rPr>
        <w:t xml:space="preserve">% </w:t>
      </w:r>
      <w:r w:rsidR="00DD7128">
        <w:rPr>
          <w:sz w:val="28"/>
        </w:rPr>
        <w:t xml:space="preserve">các bộ môn Toán, Lý, Hoá, Sinh, Công nghệ, Tin học </w:t>
      </w:r>
      <w:r w:rsidRPr="00132C34">
        <w:rPr>
          <w:sz w:val="28"/>
        </w:rPr>
        <w:t xml:space="preserve">có triển khai đào tạo áp dụng mô hình giáo dục STEM/STEAM với </w:t>
      </w:r>
      <w:r w:rsidR="00DD7128">
        <w:rPr>
          <w:sz w:val="28"/>
        </w:rPr>
        <w:t>100</w:t>
      </w:r>
      <w:r w:rsidRPr="00132C34">
        <w:rPr>
          <w:sz w:val="28"/>
        </w:rPr>
        <w:t xml:space="preserve">% học </w:t>
      </w:r>
      <w:r w:rsidRPr="00C201DB">
        <w:rPr>
          <w:sz w:val="28"/>
        </w:rPr>
        <w:t>sinh tham gia.</w:t>
      </w:r>
    </w:p>
    <w:p w:rsidR="00B27033" w:rsidRPr="00C201DB" w:rsidRDefault="00B27033" w:rsidP="000B115B">
      <w:pPr>
        <w:spacing w:before="120" w:after="120" w:line="360" w:lineRule="exact"/>
        <w:ind w:firstLine="720"/>
        <w:jc w:val="both"/>
        <w:rPr>
          <w:sz w:val="28"/>
        </w:rPr>
      </w:pPr>
      <w:r w:rsidRPr="00C201DB">
        <w:rPr>
          <w:sz w:val="28"/>
        </w:rPr>
        <w:t xml:space="preserve">- </w:t>
      </w:r>
      <w:r w:rsidR="00B85675">
        <w:rPr>
          <w:sz w:val="28"/>
        </w:rPr>
        <w:t>S</w:t>
      </w:r>
      <w:r w:rsidRPr="00C201DB">
        <w:rPr>
          <w:sz w:val="28"/>
        </w:rPr>
        <w:t>ử dụng hóa đơn điện tử 100%.</w:t>
      </w:r>
    </w:p>
    <w:p w:rsidR="00B27033" w:rsidRPr="0037672A" w:rsidRDefault="00B27033" w:rsidP="000B115B">
      <w:pPr>
        <w:spacing w:before="120" w:after="120" w:line="360" w:lineRule="exact"/>
        <w:ind w:firstLine="720"/>
        <w:jc w:val="both"/>
        <w:rPr>
          <w:spacing w:val="-4"/>
          <w:sz w:val="28"/>
        </w:rPr>
      </w:pPr>
      <w:r w:rsidRPr="00C201DB">
        <w:rPr>
          <w:spacing w:val="-4"/>
          <w:sz w:val="28"/>
        </w:rPr>
        <w:t xml:space="preserve">- 30% </w:t>
      </w:r>
      <w:r w:rsidR="00DF005B">
        <w:rPr>
          <w:sz w:val="28"/>
        </w:rPr>
        <w:t>lớp trong đơn vị tham gia</w:t>
      </w:r>
      <w:r w:rsidR="0037672A" w:rsidRPr="0037672A">
        <w:rPr>
          <w:spacing w:val="-4"/>
          <w:sz w:val="28"/>
        </w:rPr>
        <w:t xml:space="preserve"> </w:t>
      </w:r>
      <w:r w:rsidRPr="0037672A">
        <w:rPr>
          <w:spacing w:val="-4"/>
          <w:sz w:val="28"/>
        </w:rPr>
        <w:t>thu học phí không dùng tiền mặt.</w:t>
      </w:r>
    </w:p>
    <w:p w:rsidR="0080297C" w:rsidRDefault="00581014" w:rsidP="000B115B">
      <w:pPr>
        <w:spacing w:before="120" w:after="120" w:line="360" w:lineRule="exact"/>
        <w:ind w:firstLine="720"/>
        <w:jc w:val="both"/>
        <w:rPr>
          <w:sz w:val="28"/>
        </w:rPr>
      </w:pPr>
      <w:r>
        <w:rPr>
          <w:sz w:val="28"/>
        </w:rPr>
        <w:t>- 1</w:t>
      </w:r>
      <w:r w:rsidR="0080297C" w:rsidRPr="0080297C">
        <w:rPr>
          <w:sz w:val="28"/>
        </w:rPr>
        <w:t>00% người dân và doanh nghiệp được hỗ trợ thực hiện thủ tục hành</w:t>
      </w:r>
      <w:r w:rsidR="0080297C">
        <w:rPr>
          <w:sz w:val="28"/>
        </w:rPr>
        <w:t xml:space="preserve"> </w:t>
      </w:r>
      <w:r w:rsidR="0080297C" w:rsidRPr="0080297C">
        <w:rPr>
          <w:sz w:val="28"/>
        </w:rPr>
        <w:t>chính, sử dụng dịch vụ công trực tuyến của ngành</w:t>
      </w:r>
      <w:r w:rsidR="00CB0A48">
        <w:rPr>
          <w:sz w:val="28"/>
        </w:rPr>
        <w:t xml:space="preserve"> khi có nhu cầu</w:t>
      </w:r>
      <w:r w:rsidR="0080297C" w:rsidRPr="0080297C">
        <w:rPr>
          <w:sz w:val="28"/>
        </w:rPr>
        <w:t>.</w:t>
      </w:r>
    </w:p>
    <w:p w:rsidR="0080297C" w:rsidRPr="004C188D" w:rsidRDefault="00F1530E" w:rsidP="000B115B">
      <w:pPr>
        <w:spacing w:before="120" w:after="120" w:line="360" w:lineRule="exact"/>
        <w:ind w:firstLine="720"/>
        <w:jc w:val="both"/>
        <w:rPr>
          <w:b/>
          <w:sz w:val="28"/>
        </w:rPr>
      </w:pPr>
      <w:r w:rsidRPr="004C188D">
        <w:rPr>
          <w:b/>
          <w:sz w:val="28"/>
        </w:rPr>
        <w:t>II. NHIỆM VỤ, GIẢI PHÁP THỰC HIỆN</w:t>
      </w:r>
    </w:p>
    <w:p w:rsidR="00F1530E" w:rsidRDefault="0020751E" w:rsidP="000B115B">
      <w:pPr>
        <w:spacing w:before="120" w:after="120" w:line="360" w:lineRule="exact"/>
        <w:ind w:firstLine="720"/>
        <w:jc w:val="both"/>
        <w:rPr>
          <w:sz w:val="28"/>
        </w:rPr>
      </w:pPr>
      <w:r w:rsidRPr="0020751E">
        <w:rPr>
          <w:b/>
          <w:sz w:val="28"/>
        </w:rPr>
        <w:t>1.</w:t>
      </w:r>
      <w:r>
        <w:rPr>
          <w:sz w:val="28"/>
        </w:rPr>
        <w:t xml:space="preserve"> </w:t>
      </w:r>
      <w:r w:rsidR="0037256B" w:rsidRPr="0037256B">
        <w:rPr>
          <w:sz w:val="28"/>
        </w:rPr>
        <w:t>Phổ biến, tuyên truyền, nâng cao nhận thức và trách nhiệm, thông suốt về</w:t>
      </w:r>
      <w:r w:rsidR="006B345E">
        <w:rPr>
          <w:sz w:val="28"/>
        </w:rPr>
        <w:t xml:space="preserve"> </w:t>
      </w:r>
      <w:r w:rsidR="0037256B" w:rsidRPr="0037256B">
        <w:rPr>
          <w:sz w:val="28"/>
        </w:rPr>
        <w:t>tư tưởng và quyết tâm hợp lực thực hiện chuyển đổi số đến từng cán bộ quản lý,</w:t>
      </w:r>
      <w:r w:rsidR="006B345E">
        <w:rPr>
          <w:sz w:val="28"/>
        </w:rPr>
        <w:t xml:space="preserve"> </w:t>
      </w:r>
      <w:r w:rsidR="0037256B" w:rsidRPr="0037256B">
        <w:rPr>
          <w:sz w:val="28"/>
        </w:rPr>
        <w:t>công chức, viên chức, nhân viên, học sinh, phụ huynh.</w:t>
      </w:r>
    </w:p>
    <w:p w:rsidR="006B345E" w:rsidRDefault="0020751E" w:rsidP="000B115B">
      <w:pPr>
        <w:spacing w:before="120" w:after="120" w:line="360" w:lineRule="exact"/>
        <w:ind w:firstLine="720"/>
        <w:jc w:val="both"/>
        <w:rPr>
          <w:sz w:val="28"/>
        </w:rPr>
      </w:pPr>
      <w:r w:rsidRPr="0020751E">
        <w:rPr>
          <w:b/>
          <w:sz w:val="28"/>
        </w:rPr>
        <w:t>2.</w:t>
      </w:r>
      <w:r>
        <w:rPr>
          <w:sz w:val="28"/>
        </w:rPr>
        <w:t xml:space="preserve"> </w:t>
      </w:r>
      <w:r w:rsidR="000A73ED" w:rsidRPr="000A73ED">
        <w:rPr>
          <w:sz w:val="28"/>
        </w:rPr>
        <w:t>Hoàn thiện cơ sở hạ tầng mạng đồng bộ, thiết bị công nghệ thông tin</w:t>
      </w:r>
      <w:r w:rsidR="00C30361">
        <w:rPr>
          <w:sz w:val="28"/>
        </w:rPr>
        <w:t>,</w:t>
      </w:r>
      <w:r w:rsidR="000A73ED" w:rsidRPr="000A73ED">
        <w:rPr>
          <w:sz w:val="28"/>
        </w:rPr>
        <w:t xml:space="preserve"> thiế</w:t>
      </w:r>
      <w:r w:rsidR="000A73ED">
        <w:rPr>
          <w:sz w:val="28"/>
        </w:rPr>
        <w:t xml:space="preserve">t </w:t>
      </w:r>
      <w:r w:rsidR="000A73ED" w:rsidRPr="000A73ED">
        <w:rPr>
          <w:sz w:val="28"/>
        </w:rPr>
        <w:t xml:space="preserve">thực phục vụ dạy </w:t>
      </w:r>
      <w:r w:rsidR="000A73ED">
        <w:rPr>
          <w:sz w:val="28"/>
        </w:rPr>
        <w:t>và</w:t>
      </w:r>
      <w:r w:rsidR="000A73ED" w:rsidRPr="000A73ED">
        <w:rPr>
          <w:sz w:val="28"/>
        </w:rPr>
        <w:t xml:space="preserve"> học.</w:t>
      </w:r>
    </w:p>
    <w:p w:rsidR="004C188D" w:rsidRDefault="0020751E" w:rsidP="000B115B">
      <w:pPr>
        <w:spacing w:before="120" w:after="120" w:line="360" w:lineRule="exact"/>
        <w:ind w:firstLine="720"/>
        <w:jc w:val="both"/>
        <w:rPr>
          <w:sz w:val="28"/>
        </w:rPr>
      </w:pPr>
      <w:r w:rsidRPr="0020751E">
        <w:rPr>
          <w:b/>
          <w:sz w:val="28"/>
        </w:rPr>
        <w:t>3.</w:t>
      </w:r>
      <w:r>
        <w:rPr>
          <w:sz w:val="28"/>
        </w:rPr>
        <w:t xml:space="preserve"> </w:t>
      </w:r>
      <w:r w:rsidR="000A73ED">
        <w:rPr>
          <w:sz w:val="28"/>
        </w:rPr>
        <w:t>P</w:t>
      </w:r>
      <w:r w:rsidR="000A73ED" w:rsidRPr="000A73ED">
        <w:rPr>
          <w:sz w:val="28"/>
        </w:rPr>
        <w:t>hát triển nguồn lực</w:t>
      </w:r>
      <w:r w:rsidR="000A73ED">
        <w:rPr>
          <w:sz w:val="28"/>
        </w:rPr>
        <w:t xml:space="preserve"> </w:t>
      </w:r>
      <w:r w:rsidR="00D743B3" w:rsidRPr="000A73ED">
        <w:rPr>
          <w:sz w:val="28"/>
        </w:rPr>
        <w:t>công nghệ thông tin</w:t>
      </w:r>
      <w:r w:rsidR="000A73ED">
        <w:rPr>
          <w:sz w:val="28"/>
        </w:rPr>
        <w:t>,</w:t>
      </w:r>
      <w:r w:rsidR="000A73ED" w:rsidRPr="000A73ED">
        <w:rPr>
          <w:sz w:val="28"/>
        </w:rPr>
        <w:t xml:space="preserve"> đào tạo, bồi dưỡng nâng cao</w:t>
      </w:r>
      <w:r w:rsidR="000A73ED">
        <w:rPr>
          <w:sz w:val="28"/>
        </w:rPr>
        <w:t xml:space="preserve"> trình độ</w:t>
      </w:r>
      <w:r w:rsidR="000A73ED" w:rsidRPr="000A73ED">
        <w:rPr>
          <w:sz w:val="28"/>
        </w:rPr>
        <w:t xml:space="preserve"> </w:t>
      </w:r>
      <w:r w:rsidR="00D743B3" w:rsidRPr="000A73ED">
        <w:rPr>
          <w:sz w:val="28"/>
        </w:rPr>
        <w:t>công nghệ thông tin</w:t>
      </w:r>
      <w:r w:rsidR="000A73ED" w:rsidRPr="000A73ED">
        <w:rPr>
          <w:sz w:val="28"/>
        </w:rPr>
        <w:t xml:space="preserve"> cho toàn thể đội ngũ cán bộ quản lý,</w:t>
      </w:r>
      <w:r w:rsidR="000A73ED">
        <w:rPr>
          <w:sz w:val="28"/>
        </w:rPr>
        <w:t xml:space="preserve"> </w:t>
      </w:r>
      <w:r w:rsidR="000A73ED" w:rsidRPr="000A73ED">
        <w:rPr>
          <w:sz w:val="28"/>
        </w:rPr>
        <w:t>giáo viên</w:t>
      </w:r>
      <w:r w:rsidR="00C30361">
        <w:rPr>
          <w:sz w:val="28"/>
        </w:rPr>
        <w:t xml:space="preserve"> và nhân viên trong </w:t>
      </w:r>
      <w:r w:rsidR="00D701FF">
        <w:rPr>
          <w:sz w:val="28"/>
        </w:rPr>
        <w:t>đơn vị</w:t>
      </w:r>
      <w:r w:rsidR="000A73ED" w:rsidRPr="000A73ED">
        <w:rPr>
          <w:sz w:val="28"/>
        </w:rPr>
        <w:t>.</w:t>
      </w:r>
    </w:p>
    <w:p w:rsidR="00611138" w:rsidRDefault="0020751E" w:rsidP="000B115B">
      <w:pPr>
        <w:spacing w:before="120" w:after="120" w:line="360" w:lineRule="exact"/>
        <w:ind w:firstLine="720"/>
        <w:jc w:val="both"/>
        <w:rPr>
          <w:sz w:val="28"/>
        </w:rPr>
      </w:pPr>
      <w:r w:rsidRPr="0020751E">
        <w:rPr>
          <w:b/>
          <w:sz w:val="28"/>
        </w:rPr>
        <w:t>4.</w:t>
      </w:r>
      <w:r>
        <w:rPr>
          <w:sz w:val="28"/>
        </w:rPr>
        <w:t xml:space="preserve"> </w:t>
      </w:r>
      <w:r w:rsidR="004C188D" w:rsidRPr="004C188D">
        <w:rPr>
          <w:sz w:val="28"/>
        </w:rPr>
        <w:t>Cập nhật kịp thời, đầy đủ</w:t>
      </w:r>
      <w:r w:rsidR="009D3E31">
        <w:rPr>
          <w:sz w:val="28"/>
        </w:rPr>
        <w:t>, chính x</w:t>
      </w:r>
      <w:r w:rsidR="004C188D" w:rsidRPr="004C188D">
        <w:rPr>
          <w:sz w:val="28"/>
        </w:rPr>
        <w:t>ác dữ liệu/số liệu trên Hệ thống cơ sở</w:t>
      </w:r>
      <w:r w:rsidR="004C188D">
        <w:rPr>
          <w:sz w:val="28"/>
        </w:rPr>
        <w:t xml:space="preserve"> </w:t>
      </w:r>
      <w:r w:rsidR="004C188D" w:rsidRPr="004C188D">
        <w:rPr>
          <w:sz w:val="28"/>
        </w:rPr>
        <w:t xml:space="preserve">dữ liệu Ngành </w:t>
      </w:r>
      <w:r w:rsidR="004C188D">
        <w:rPr>
          <w:sz w:val="28"/>
        </w:rPr>
        <w:t>của</w:t>
      </w:r>
      <w:r w:rsidR="004C188D" w:rsidRPr="004C188D">
        <w:rPr>
          <w:sz w:val="28"/>
        </w:rPr>
        <w:t xml:space="preserve"> Bộ </w:t>
      </w:r>
      <w:r w:rsidR="009D3E31">
        <w:rPr>
          <w:sz w:val="28"/>
        </w:rPr>
        <w:t>Giáo dục và Đào tạo</w:t>
      </w:r>
      <w:r w:rsidR="004C188D" w:rsidRPr="004C188D">
        <w:rPr>
          <w:sz w:val="28"/>
        </w:rPr>
        <w:t>.</w:t>
      </w:r>
    </w:p>
    <w:p w:rsidR="00E375DE" w:rsidRDefault="0020751E" w:rsidP="000B115B">
      <w:pPr>
        <w:spacing w:before="120" w:after="120" w:line="360" w:lineRule="exact"/>
        <w:ind w:firstLine="720"/>
        <w:jc w:val="both"/>
        <w:rPr>
          <w:sz w:val="28"/>
        </w:rPr>
      </w:pPr>
      <w:r w:rsidRPr="0020751E">
        <w:rPr>
          <w:b/>
          <w:sz w:val="28"/>
        </w:rPr>
        <w:t>5.</w:t>
      </w:r>
      <w:r>
        <w:rPr>
          <w:sz w:val="28"/>
        </w:rPr>
        <w:t xml:space="preserve"> </w:t>
      </w:r>
      <w:r w:rsidR="00E375DE" w:rsidRPr="00E375DE">
        <w:rPr>
          <w:sz w:val="28"/>
        </w:rPr>
        <w:t xml:space="preserve">Ứng dụng, sử dụng các phần mềm, các nền tảng </w:t>
      </w:r>
      <w:r w:rsidR="00D743B3" w:rsidRPr="000A73ED">
        <w:rPr>
          <w:sz w:val="28"/>
        </w:rPr>
        <w:t>công nghệ thông tin</w:t>
      </w:r>
      <w:r w:rsidR="00E375DE" w:rsidRPr="00E375DE">
        <w:rPr>
          <w:sz w:val="28"/>
        </w:rPr>
        <w:t xml:space="preserve"> trong quả</w:t>
      </w:r>
      <w:r w:rsidR="00E375DE">
        <w:rPr>
          <w:sz w:val="28"/>
        </w:rPr>
        <w:t xml:space="preserve">n lý, </w:t>
      </w:r>
      <w:r w:rsidR="00E375DE" w:rsidRPr="00E375DE">
        <w:rPr>
          <w:sz w:val="28"/>
        </w:rPr>
        <w:t>dạy học đem lại hiệu quả về thời gian và tiết kiệm kinh phí</w:t>
      </w:r>
      <w:r w:rsidR="00D077F0">
        <w:rPr>
          <w:sz w:val="28"/>
        </w:rPr>
        <w:t>.</w:t>
      </w:r>
    </w:p>
    <w:p w:rsidR="00611138" w:rsidRDefault="0020751E" w:rsidP="000B115B">
      <w:pPr>
        <w:spacing w:before="120" w:after="120" w:line="360" w:lineRule="exact"/>
        <w:ind w:firstLine="720"/>
        <w:jc w:val="both"/>
        <w:rPr>
          <w:sz w:val="28"/>
        </w:rPr>
      </w:pPr>
      <w:r w:rsidRPr="0020751E">
        <w:rPr>
          <w:b/>
          <w:sz w:val="28"/>
        </w:rPr>
        <w:lastRenderedPageBreak/>
        <w:t>6.</w:t>
      </w:r>
      <w:r>
        <w:rPr>
          <w:sz w:val="28"/>
        </w:rPr>
        <w:t xml:space="preserve"> </w:t>
      </w:r>
      <w:r w:rsidR="00D077F0" w:rsidRPr="00D077F0">
        <w:rPr>
          <w:sz w:val="28"/>
        </w:rPr>
        <w:t>Chú trọng triển khai hệ thống chia sẻ tài nguyên giảng dạ</w:t>
      </w:r>
      <w:r w:rsidR="009D3E31">
        <w:rPr>
          <w:sz w:val="28"/>
        </w:rPr>
        <w:t xml:space="preserve">y và </w:t>
      </w:r>
      <w:r w:rsidR="00D077F0" w:rsidRPr="00D077F0">
        <w:rPr>
          <w:sz w:val="28"/>
        </w:rPr>
        <w:t>học tập theo hình thức trực tuyến, từng bước chuyển đổi những tài liệu giấy qua văn bản điện tử để giúp thuận tiện hơn trong công tác quản lý.</w:t>
      </w:r>
    </w:p>
    <w:p w:rsidR="00612E38" w:rsidRDefault="0020751E" w:rsidP="000B115B">
      <w:pPr>
        <w:spacing w:before="120" w:after="120" w:line="360" w:lineRule="exact"/>
        <w:ind w:firstLine="720"/>
        <w:jc w:val="both"/>
        <w:rPr>
          <w:sz w:val="28"/>
        </w:rPr>
      </w:pPr>
      <w:r w:rsidRPr="0020751E">
        <w:rPr>
          <w:b/>
          <w:sz w:val="28"/>
        </w:rPr>
        <w:t>7.</w:t>
      </w:r>
      <w:r>
        <w:rPr>
          <w:sz w:val="28"/>
        </w:rPr>
        <w:t xml:space="preserve"> </w:t>
      </w:r>
      <w:r w:rsidR="00F667CA" w:rsidRPr="00F667CA">
        <w:rPr>
          <w:sz w:val="28"/>
        </w:rPr>
        <w:t xml:space="preserve">Huy động các nguồn lực tham gia ứng dụng </w:t>
      </w:r>
      <w:r w:rsidR="00D743B3" w:rsidRPr="000A73ED">
        <w:rPr>
          <w:sz w:val="28"/>
        </w:rPr>
        <w:t>công nghệ thông tin</w:t>
      </w:r>
      <w:r w:rsidR="00F667CA" w:rsidRPr="00F667CA">
        <w:rPr>
          <w:sz w:val="28"/>
        </w:rPr>
        <w:t xml:space="preserve"> và chuyển đổ</w:t>
      </w:r>
      <w:r w:rsidR="00F667CA">
        <w:rPr>
          <w:sz w:val="28"/>
        </w:rPr>
        <w:t xml:space="preserve">i </w:t>
      </w:r>
      <w:r w:rsidR="00F667CA" w:rsidRPr="00F667CA">
        <w:rPr>
          <w:sz w:val="28"/>
        </w:rPr>
        <w:t>số</w:t>
      </w:r>
      <w:r w:rsidR="009D3E31">
        <w:rPr>
          <w:sz w:val="28"/>
        </w:rPr>
        <w:t xml:space="preserve"> trong </w:t>
      </w:r>
      <w:r w:rsidR="00D701FF">
        <w:rPr>
          <w:sz w:val="28"/>
        </w:rPr>
        <w:t>đơn vị</w:t>
      </w:r>
      <w:r w:rsidR="00F667CA">
        <w:rPr>
          <w:sz w:val="28"/>
        </w:rPr>
        <w:t>.</w:t>
      </w:r>
    </w:p>
    <w:p w:rsidR="00F667CA" w:rsidRDefault="0020751E" w:rsidP="000B115B">
      <w:pPr>
        <w:spacing w:before="120" w:after="120" w:line="360" w:lineRule="exact"/>
        <w:ind w:firstLine="720"/>
        <w:jc w:val="both"/>
        <w:rPr>
          <w:sz w:val="28"/>
        </w:rPr>
      </w:pPr>
      <w:r w:rsidRPr="0020751E">
        <w:rPr>
          <w:b/>
          <w:sz w:val="28"/>
        </w:rPr>
        <w:t>8.</w:t>
      </w:r>
      <w:r>
        <w:rPr>
          <w:sz w:val="28"/>
        </w:rPr>
        <w:t xml:space="preserve"> </w:t>
      </w:r>
      <w:r w:rsidR="00F667CA">
        <w:rPr>
          <w:sz w:val="28"/>
        </w:rPr>
        <w:t>Tập trung t</w:t>
      </w:r>
      <w:r w:rsidR="00F667CA" w:rsidRPr="00F667CA">
        <w:rPr>
          <w:sz w:val="28"/>
        </w:rPr>
        <w:t>riển khai thực hiện Chiến lược An toàn, An ninh mạng quố</w:t>
      </w:r>
      <w:r w:rsidR="00F667CA">
        <w:rPr>
          <w:sz w:val="28"/>
        </w:rPr>
        <w:t xml:space="preserve">c gia, </w:t>
      </w:r>
      <w:r w:rsidR="00F667CA" w:rsidRPr="00F667CA">
        <w:rPr>
          <w:sz w:val="28"/>
        </w:rPr>
        <w:t>chủ động ứng phó với các thách thức từ không gian mạng</w:t>
      </w:r>
      <w:r w:rsidR="00C30361">
        <w:rPr>
          <w:sz w:val="28"/>
        </w:rPr>
        <w:t xml:space="preserve"> theo k</w:t>
      </w:r>
      <w:r w:rsidR="00F667CA">
        <w:rPr>
          <w:sz w:val="28"/>
        </w:rPr>
        <w:t xml:space="preserve">ế hoạch của </w:t>
      </w:r>
      <w:r w:rsidR="00D743B3">
        <w:rPr>
          <w:sz w:val="28"/>
        </w:rPr>
        <w:t>Ủy</w:t>
      </w:r>
      <w:r w:rsidR="00F667CA">
        <w:rPr>
          <w:sz w:val="28"/>
        </w:rPr>
        <w:t xml:space="preserve"> ban nhân dân tỉ</w:t>
      </w:r>
      <w:r w:rsidR="00D743B3">
        <w:rPr>
          <w:sz w:val="28"/>
        </w:rPr>
        <w:t>nh</w:t>
      </w:r>
      <w:r w:rsidR="00F667CA">
        <w:rPr>
          <w:sz w:val="28"/>
        </w:rPr>
        <w:t>.</w:t>
      </w:r>
    </w:p>
    <w:p w:rsidR="00F667CA" w:rsidRPr="00D743B3" w:rsidRDefault="00F667CA" w:rsidP="000B115B">
      <w:pPr>
        <w:spacing w:before="120" w:after="120" w:line="360" w:lineRule="exact"/>
        <w:ind w:firstLine="720"/>
        <w:jc w:val="both"/>
        <w:rPr>
          <w:b/>
          <w:sz w:val="28"/>
        </w:rPr>
      </w:pPr>
      <w:r w:rsidRPr="00D743B3">
        <w:rPr>
          <w:b/>
          <w:sz w:val="28"/>
        </w:rPr>
        <w:t>III. KINH PHÍ THỰ</w:t>
      </w:r>
      <w:r w:rsidR="00924524">
        <w:rPr>
          <w:b/>
          <w:sz w:val="28"/>
        </w:rPr>
        <w:t>C HIỆ</w:t>
      </w:r>
      <w:r w:rsidRPr="00D743B3">
        <w:rPr>
          <w:b/>
          <w:sz w:val="28"/>
        </w:rPr>
        <w:t>N</w:t>
      </w:r>
    </w:p>
    <w:p w:rsidR="00F667CA" w:rsidRPr="00D743B3" w:rsidRDefault="00D743B3" w:rsidP="000B115B">
      <w:pPr>
        <w:spacing w:before="120" w:after="120" w:line="360" w:lineRule="exact"/>
        <w:ind w:firstLine="720"/>
        <w:jc w:val="both"/>
        <w:rPr>
          <w:sz w:val="28"/>
        </w:rPr>
      </w:pPr>
      <w:r w:rsidRPr="00D743B3">
        <w:rPr>
          <w:sz w:val="28"/>
        </w:rPr>
        <w:t>Sử dụng từ nguồn kinh phí</w:t>
      </w:r>
      <w:r w:rsidR="004170B9" w:rsidRPr="00D743B3">
        <w:rPr>
          <w:sz w:val="28"/>
        </w:rPr>
        <w:t xml:space="preserve"> sự nghiệp giáo dục được cấp cho các đơn vị</w:t>
      </w:r>
      <w:r w:rsidRPr="00D743B3">
        <w:rPr>
          <w:sz w:val="28"/>
        </w:rPr>
        <w:t xml:space="preserve"> và</w:t>
      </w:r>
      <w:r w:rsidR="00F667CA" w:rsidRPr="00D743B3">
        <w:rPr>
          <w:sz w:val="28"/>
        </w:rPr>
        <w:t xml:space="preserve"> các nguồn kinh phí hợp pháp khác (nếu có).</w:t>
      </w:r>
    </w:p>
    <w:p w:rsidR="00F667CA" w:rsidRPr="00105855" w:rsidRDefault="00F667CA" w:rsidP="000B115B">
      <w:pPr>
        <w:spacing w:before="120" w:after="120" w:line="360" w:lineRule="exact"/>
        <w:ind w:firstLine="720"/>
        <w:jc w:val="both"/>
        <w:rPr>
          <w:b/>
          <w:sz w:val="28"/>
        </w:rPr>
      </w:pPr>
      <w:r w:rsidRPr="00105855">
        <w:rPr>
          <w:b/>
          <w:sz w:val="28"/>
        </w:rPr>
        <w:t>IV. TỔ CHỨC THỰC HIỆN</w:t>
      </w:r>
    </w:p>
    <w:p w:rsidR="007A084B" w:rsidRPr="00105855" w:rsidRDefault="007A084B" w:rsidP="007A084B">
      <w:pPr>
        <w:tabs>
          <w:tab w:val="left" w:pos="2674"/>
        </w:tabs>
        <w:spacing w:before="120" w:after="120" w:line="360" w:lineRule="exact"/>
        <w:ind w:firstLine="720"/>
        <w:jc w:val="both"/>
        <w:rPr>
          <w:b/>
          <w:sz w:val="28"/>
        </w:rPr>
      </w:pPr>
      <w:r>
        <w:rPr>
          <w:b/>
          <w:sz w:val="28"/>
        </w:rPr>
        <w:t>1</w:t>
      </w:r>
      <w:r>
        <w:rPr>
          <w:b/>
          <w:sz w:val="28"/>
        </w:rPr>
        <w:t xml:space="preserve">. </w:t>
      </w:r>
      <w:r>
        <w:rPr>
          <w:b/>
          <w:sz w:val="28"/>
        </w:rPr>
        <w:t>Lãnh đạo nhà trường</w:t>
      </w:r>
    </w:p>
    <w:p w:rsidR="007A084B" w:rsidRPr="00105855" w:rsidRDefault="007A084B" w:rsidP="007A084B">
      <w:pPr>
        <w:tabs>
          <w:tab w:val="left" w:pos="2674"/>
        </w:tabs>
        <w:spacing w:before="120" w:after="120" w:line="360" w:lineRule="exact"/>
        <w:ind w:firstLine="720"/>
        <w:jc w:val="both"/>
        <w:rPr>
          <w:sz w:val="28"/>
        </w:rPr>
      </w:pPr>
      <w:r>
        <w:rPr>
          <w:sz w:val="28"/>
        </w:rPr>
        <w:t xml:space="preserve">- </w:t>
      </w:r>
      <w:r w:rsidRPr="00105855">
        <w:rPr>
          <w:sz w:val="28"/>
        </w:rPr>
        <w:t xml:space="preserve">Xây dựng </w:t>
      </w:r>
      <w:r>
        <w:rPr>
          <w:sz w:val="28"/>
        </w:rPr>
        <w:t>k</w:t>
      </w:r>
      <w:r w:rsidRPr="00105855">
        <w:rPr>
          <w:sz w:val="28"/>
        </w:rPr>
        <w:t xml:space="preserve">ế hoạch chi tiết, cụ thể </w:t>
      </w:r>
      <w:r>
        <w:rPr>
          <w:sz w:val="28"/>
        </w:rPr>
        <w:t xml:space="preserve">để </w:t>
      </w:r>
      <w:r w:rsidRPr="00105855">
        <w:rPr>
          <w:sz w:val="28"/>
        </w:rPr>
        <w:t xml:space="preserve">triển khai việc chuyển đổi số </w:t>
      </w:r>
      <w:r>
        <w:rPr>
          <w:sz w:val="28"/>
        </w:rPr>
        <w:t>năm 2023 của đơn vị,</w:t>
      </w:r>
      <w:r w:rsidRPr="00105855">
        <w:rPr>
          <w:sz w:val="28"/>
        </w:rPr>
        <w:t xml:space="preserve"> đảm bảo đạt mục tiêu đề</w:t>
      </w:r>
      <w:r>
        <w:rPr>
          <w:sz w:val="28"/>
        </w:rPr>
        <w:t xml:space="preserve"> ra; tổ chức quán triệt, tuyên truyền rộng rãi đến toàn thể cán bộ quản lý, giáo viên, nhân viên, học sinh, phụ huynh của đơn vị thống nhất thực hiện kế hoạch.</w:t>
      </w:r>
    </w:p>
    <w:p w:rsidR="007A084B" w:rsidRPr="00850B39" w:rsidRDefault="007A084B" w:rsidP="007A084B">
      <w:pPr>
        <w:tabs>
          <w:tab w:val="left" w:pos="2674"/>
        </w:tabs>
        <w:spacing w:before="120" w:after="120" w:line="360" w:lineRule="exact"/>
        <w:ind w:firstLine="720"/>
        <w:jc w:val="both"/>
        <w:rPr>
          <w:sz w:val="28"/>
        </w:rPr>
      </w:pPr>
      <w:r w:rsidRPr="00850B39">
        <w:rPr>
          <w:sz w:val="28"/>
        </w:rPr>
        <w:t>- Rà soát, đánh giá hiện trạng cơ sở vật chất, hạ tầng công nghệ thông tin, từ đó xác định nhu cầu đầu tư mua sắm trang thiết bị, các phần mềm, ứng dụng thực hiện việc chuyển đổi s</w:t>
      </w:r>
      <w:r>
        <w:rPr>
          <w:sz w:val="28"/>
        </w:rPr>
        <w:t>ố.</w:t>
      </w:r>
    </w:p>
    <w:p w:rsidR="007A084B" w:rsidRDefault="007A084B" w:rsidP="007A084B">
      <w:pPr>
        <w:tabs>
          <w:tab w:val="left" w:pos="2674"/>
        </w:tabs>
        <w:spacing w:before="120" w:after="120" w:line="360" w:lineRule="exact"/>
        <w:ind w:firstLine="720"/>
        <w:jc w:val="both"/>
        <w:rPr>
          <w:sz w:val="28"/>
        </w:rPr>
      </w:pPr>
      <w:r w:rsidRPr="000C0AC9">
        <w:rPr>
          <w:sz w:val="28"/>
        </w:rPr>
        <w:t>- Thành lập hoặc kiện toàn Ban Chỉ đạo chuyển đổi số của đơn vị, đảm bảo trách nhiệm của từng cá nhân, chủ động, tích cực thực hiện nhiệm vụ chuyển đổi số.</w:t>
      </w:r>
    </w:p>
    <w:p w:rsidR="007A084B" w:rsidRDefault="007A084B" w:rsidP="007A084B">
      <w:pPr>
        <w:spacing w:before="120" w:after="120" w:line="360" w:lineRule="exact"/>
        <w:ind w:firstLine="720"/>
        <w:jc w:val="both"/>
        <w:rPr>
          <w:sz w:val="28"/>
        </w:rPr>
      </w:pPr>
      <w:r w:rsidRPr="00F667CA">
        <w:rPr>
          <w:sz w:val="28"/>
        </w:rPr>
        <w:t>- Phối hợp với doanh nghiệ</w:t>
      </w:r>
      <w:r>
        <w:rPr>
          <w:sz w:val="28"/>
        </w:rPr>
        <w:t>p V</w:t>
      </w:r>
      <w:r w:rsidRPr="00F667CA">
        <w:rPr>
          <w:sz w:val="28"/>
        </w:rPr>
        <w:t xml:space="preserve">iễn thông </w:t>
      </w:r>
      <w:r>
        <w:rPr>
          <w:sz w:val="28"/>
        </w:rPr>
        <w:t xml:space="preserve">VNPT </w:t>
      </w:r>
      <w:r w:rsidRPr="00F667CA">
        <w:rPr>
          <w:sz w:val="28"/>
        </w:rPr>
        <w:t>khảo sát, đánh giá</w:t>
      </w:r>
      <w:r>
        <w:rPr>
          <w:sz w:val="28"/>
        </w:rPr>
        <w:t xml:space="preserve">, </w:t>
      </w:r>
      <w:r w:rsidRPr="00F667CA">
        <w:rPr>
          <w:sz w:val="28"/>
        </w:rPr>
        <w:t xml:space="preserve">triển khai </w:t>
      </w:r>
      <w:r>
        <w:rPr>
          <w:sz w:val="28"/>
        </w:rPr>
        <w:t>các phần mềm, ứng dụng</w:t>
      </w:r>
      <w:r w:rsidRPr="00F667CA">
        <w:rPr>
          <w:sz w:val="28"/>
        </w:rPr>
        <w:t xml:space="preserve"> chuyển đổi số trong </w:t>
      </w:r>
      <w:r>
        <w:rPr>
          <w:sz w:val="28"/>
        </w:rPr>
        <w:t>đơn vị</w:t>
      </w:r>
      <w:r>
        <w:rPr>
          <w:sz w:val="28"/>
        </w:rPr>
        <w:t>.</w:t>
      </w:r>
    </w:p>
    <w:p w:rsidR="00823901" w:rsidRDefault="00823901" w:rsidP="00823901">
      <w:pPr>
        <w:spacing w:before="120" w:after="120" w:line="360" w:lineRule="exact"/>
        <w:ind w:firstLine="720"/>
        <w:jc w:val="both"/>
        <w:rPr>
          <w:sz w:val="28"/>
        </w:rPr>
      </w:pPr>
      <w:r w:rsidRPr="00F667CA">
        <w:rPr>
          <w:sz w:val="28"/>
        </w:rPr>
        <w:t xml:space="preserve">- Phối hợp với </w:t>
      </w:r>
      <w:r>
        <w:rPr>
          <w:sz w:val="28"/>
        </w:rPr>
        <w:t>ngân hàng BIDV</w:t>
      </w:r>
      <w:r w:rsidRPr="00F667CA">
        <w:rPr>
          <w:sz w:val="28"/>
        </w:rPr>
        <w:t xml:space="preserve"> khảo sát, đánh giá</w:t>
      </w:r>
      <w:r>
        <w:rPr>
          <w:sz w:val="28"/>
        </w:rPr>
        <w:t xml:space="preserve">, </w:t>
      </w:r>
      <w:r w:rsidRPr="00F667CA">
        <w:rPr>
          <w:sz w:val="28"/>
        </w:rPr>
        <w:t xml:space="preserve">triển khai </w:t>
      </w:r>
      <w:r>
        <w:rPr>
          <w:sz w:val="28"/>
        </w:rPr>
        <w:t>công tác thu phí không dùng tiền mặt tại đơn vị</w:t>
      </w:r>
      <w:r>
        <w:rPr>
          <w:sz w:val="28"/>
        </w:rPr>
        <w:t>.</w:t>
      </w:r>
    </w:p>
    <w:p w:rsidR="00F667CA" w:rsidRPr="00105855" w:rsidRDefault="007A084B" w:rsidP="000B115B">
      <w:pPr>
        <w:spacing w:before="120" w:after="120" w:line="360" w:lineRule="exact"/>
        <w:ind w:firstLine="720"/>
        <w:jc w:val="both"/>
        <w:rPr>
          <w:b/>
          <w:sz w:val="28"/>
        </w:rPr>
      </w:pPr>
      <w:r>
        <w:rPr>
          <w:b/>
          <w:sz w:val="28"/>
        </w:rPr>
        <w:t>2</w:t>
      </w:r>
      <w:r w:rsidR="00F667CA" w:rsidRPr="00105855">
        <w:rPr>
          <w:b/>
          <w:sz w:val="28"/>
        </w:rPr>
        <w:t xml:space="preserve">. </w:t>
      </w:r>
      <w:r>
        <w:rPr>
          <w:b/>
          <w:sz w:val="28"/>
        </w:rPr>
        <w:t xml:space="preserve">Các tổ hức đoàn thể, tổ chuyên môn, tổ văn phòng </w:t>
      </w:r>
    </w:p>
    <w:p w:rsidR="00F667CA" w:rsidRPr="00F667CA" w:rsidRDefault="00F667CA" w:rsidP="00823901">
      <w:pPr>
        <w:tabs>
          <w:tab w:val="left" w:pos="2674"/>
        </w:tabs>
        <w:spacing w:before="120" w:after="120" w:line="360" w:lineRule="exact"/>
        <w:ind w:firstLine="720"/>
        <w:jc w:val="both"/>
        <w:rPr>
          <w:sz w:val="28"/>
        </w:rPr>
      </w:pPr>
      <w:r w:rsidRPr="00F667CA">
        <w:rPr>
          <w:sz w:val="28"/>
        </w:rPr>
        <w:t xml:space="preserve">- </w:t>
      </w:r>
      <w:r w:rsidR="00823901">
        <w:rPr>
          <w:sz w:val="28"/>
        </w:rPr>
        <w:t>T</w:t>
      </w:r>
      <w:r w:rsidR="00823901">
        <w:rPr>
          <w:sz w:val="28"/>
        </w:rPr>
        <w:t>ổ chức quán triệt, tuyên truyền rộng rãi đến toàn thể giáo viên, nhân viên, học sinh, phụ huynh của đơn vị thống nhất thực hiện kế hoạch.</w:t>
      </w:r>
      <w:r w:rsidRPr="00F667CA">
        <w:rPr>
          <w:sz w:val="28"/>
        </w:rPr>
        <w:t>.</w:t>
      </w:r>
    </w:p>
    <w:p w:rsidR="002D1DD8" w:rsidRDefault="00D014BE" w:rsidP="000B115B">
      <w:pPr>
        <w:spacing w:before="120" w:after="120" w:line="360" w:lineRule="exact"/>
        <w:ind w:firstLine="720"/>
        <w:jc w:val="both"/>
        <w:rPr>
          <w:sz w:val="28"/>
        </w:rPr>
      </w:pPr>
      <w:r>
        <w:rPr>
          <w:sz w:val="28"/>
        </w:rPr>
        <w:t>- R</w:t>
      </w:r>
      <w:r w:rsidRPr="00D014BE">
        <w:rPr>
          <w:sz w:val="28"/>
        </w:rPr>
        <w:t>à soát đánh giá kết quả thực hiện các nội dung, chỉ tiêu của</w:t>
      </w:r>
      <w:r>
        <w:rPr>
          <w:sz w:val="28"/>
        </w:rPr>
        <w:t xml:space="preserve"> </w:t>
      </w:r>
      <w:r w:rsidR="00D743B3">
        <w:rPr>
          <w:sz w:val="28"/>
        </w:rPr>
        <w:t>k</w:t>
      </w:r>
      <w:r w:rsidRPr="00D014BE">
        <w:rPr>
          <w:sz w:val="28"/>
        </w:rPr>
        <w:t>ế hoạch, đồng thời tham mưu các giải pháp khắc phục những khó khăn, vướng</w:t>
      </w:r>
      <w:r>
        <w:rPr>
          <w:sz w:val="28"/>
        </w:rPr>
        <w:t xml:space="preserve"> </w:t>
      </w:r>
      <w:r w:rsidRPr="00D014BE">
        <w:rPr>
          <w:sz w:val="28"/>
        </w:rPr>
        <w:t>mắc trong quá trình thực hiện.</w:t>
      </w:r>
    </w:p>
    <w:p w:rsidR="00916D2E" w:rsidRDefault="00916D2E" w:rsidP="000B115B">
      <w:pPr>
        <w:spacing w:before="120" w:after="120" w:line="360" w:lineRule="exact"/>
        <w:ind w:firstLine="720"/>
        <w:jc w:val="both"/>
        <w:rPr>
          <w:sz w:val="28"/>
        </w:rPr>
      </w:pPr>
      <w:r>
        <w:rPr>
          <w:sz w:val="28"/>
        </w:rPr>
        <w:t>- Tổ chức hướng dẫn người phụ huynh thực hiện thủ tục hành chánh trên hệ thống dịch vụ công trực tuyến mức độ 3,4.</w:t>
      </w:r>
    </w:p>
    <w:p w:rsidR="006C1FE6" w:rsidRPr="00137BD9" w:rsidRDefault="00916D2E" w:rsidP="000B115B">
      <w:pPr>
        <w:spacing w:before="120" w:after="120" w:line="360" w:lineRule="exact"/>
        <w:ind w:firstLine="720"/>
        <w:jc w:val="both"/>
        <w:rPr>
          <w:b/>
          <w:sz w:val="28"/>
        </w:rPr>
      </w:pPr>
      <w:r>
        <w:rPr>
          <w:b/>
          <w:sz w:val="28"/>
        </w:rPr>
        <w:lastRenderedPageBreak/>
        <w:t>3</w:t>
      </w:r>
      <w:r w:rsidR="006C1FE6" w:rsidRPr="00137BD9">
        <w:rPr>
          <w:b/>
          <w:sz w:val="28"/>
        </w:rPr>
        <w:t xml:space="preserve">. </w:t>
      </w:r>
      <w:r w:rsidR="00D701FF">
        <w:rPr>
          <w:b/>
          <w:sz w:val="28"/>
        </w:rPr>
        <w:t xml:space="preserve">Bộ phận </w:t>
      </w:r>
      <w:r w:rsidR="006C1FE6" w:rsidRPr="00137BD9">
        <w:rPr>
          <w:b/>
          <w:sz w:val="28"/>
        </w:rPr>
        <w:t xml:space="preserve">Tài chính </w:t>
      </w:r>
    </w:p>
    <w:p w:rsidR="006C1FE6" w:rsidRDefault="00DF6B42" w:rsidP="000B115B">
      <w:pPr>
        <w:spacing w:before="120" w:after="120" w:line="360" w:lineRule="exact"/>
        <w:ind w:firstLine="720"/>
        <w:jc w:val="both"/>
        <w:rPr>
          <w:sz w:val="28"/>
        </w:rPr>
      </w:pPr>
      <w:r w:rsidRPr="00137BD9">
        <w:rPr>
          <w:sz w:val="28"/>
        </w:rPr>
        <w:t xml:space="preserve">Phối hợp với </w:t>
      </w:r>
      <w:r w:rsidR="00D701FF">
        <w:rPr>
          <w:sz w:val="28"/>
        </w:rPr>
        <w:t>Phòng tài chính – Kế hoạch</w:t>
      </w:r>
      <w:r w:rsidRPr="00137BD9">
        <w:rPr>
          <w:sz w:val="28"/>
        </w:rPr>
        <w:t xml:space="preserve"> </w:t>
      </w:r>
      <w:r w:rsidR="00D701FF">
        <w:rPr>
          <w:sz w:val="28"/>
        </w:rPr>
        <w:t xml:space="preserve">để được hướng dẫn </w:t>
      </w:r>
      <w:r w:rsidR="00105855" w:rsidRPr="00137BD9">
        <w:rPr>
          <w:sz w:val="28"/>
        </w:rPr>
        <w:t>thanh, quyết toán</w:t>
      </w:r>
      <w:r w:rsidR="0020751E">
        <w:rPr>
          <w:sz w:val="28"/>
        </w:rPr>
        <w:t xml:space="preserve"> kinh phí </w:t>
      </w:r>
      <w:r w:rsidR="00105855" w:rsidRPr="00137BD9">
        <w:rPr>
          <w:sz w:val="28"/>
        </w:rPr>
        <w:t>đúng theo quy định.</w:t>
      </w:r>
    </w:p>
    <w:p w:rsidR="00916D2E" w:rsidRPr="00137BD9" w:rsidRDefault="00916D2E" w:rsidP="000B115B">
      <w:pPr>
        <w:spacing w:before="120" w:after="120" w:line="360" w:lineRule="exact"/>
        <w:ind w:firstLine="720"/>
        <w:jc w:val="both"/>
        <w:rPr>
          <w:sz w:val="28"/>
        </w:rPr>
      </w:pPr>
      <w:r>
        <w:rPr>
          <w:sz w:val="28"/>
        </w:rPr>
        <w:t>Hướng dẫn phụ huynh trong thực hiện thu phí không dùng tiền mặt.</w:t>
      </w:r>
    </w:p>
    <w:p w:rsidR="00105855" w:rsidRPr="00105855" w:rsidRDefault="00BB7E90" w:rsidP="000B115B">
      <w:pPr>
        <w:spacing w:before="120" w:after="120" w:line="360" w:lineRule="exact"/>
        <w:ind w:firstLine="720"/>
        <w:jc w:val="both"/>
        <w:rPr>
          <w:b/>
          <w:sz w:val="28"/>
        </w:rPr>
      </w:pPr>
      <w:r>
        <w:rPr>
          <w:b/>
          <w:sz w:val="28"/>
        </w:rPr>
        <w:t>4</w:t>
      </w:r>
      <w:r w:rsidR="00105855" w:rsidRPr="00105855">
        <w:rPr>
          <w:b/>
          <w:sz w:val="28"/>
        </w:rPr>
        <w:t>. Đề nghị doanh nghiệ</w:t>
      </w:r>
      <w:r w:rsidR="006D2F7D">
        <w:rPr>
          <w:b/>
          <w:sz w:val="28"/>
        </w:rPr>
        <w:t>p V</w:t>
      </w:r>
      <w:r w:rsidR="00105855" w:rsidRPr="00105855">
        <w:rPr>
          <w:b/>
          <w:sz w:val="28"/>
        </w:rPr>
        <w:t xml:space="preserve">iễn thông </w:t>
      </w:r>
      <w:r w:rsidR="00400DAD">
        <w:rPr>
          <w:b/>
          <w:sz w:val="28"/>
        </w:rPr>
        <w:t>VNPT</w:t>
      </w:r>
    </w:p>
    <w:p w:rsidR="00105855" w:rsidRDefault="00105855" w:rsidP="000B115B">
      <w:pPr>
        <w:spacing w:before="120" w:after="120" w:line="360" w:lineRule="exact"/>
        <w:ind w:firstLine="720"/>
        <w:jc w:val="both"/>
        <w:rPr>
          <w:sz w:val="28"/>
        </w:rPr>
      </w:pPr>
      <w:r w:rsidRPr="00105855">
        <w:rPr>
          <w:sz w:val="28"/>
        </w:rPr>
        <w:t xml:space="preserve">Phối hợp, hỗ trợ </w:t>
      </w:r>
      <w:bookmarkStart w:id="0" w:name="_GoBack"/>
      <w:bookmarkEnd w:id="0"/>
      <w:r w:rsidR="00BB7E90">
        <w:rPr>
          <w:sz w:val="28"/>
        </w:rPr>
        <w:t>nhà t</w:t>
      </w:r>
      <w:r w:rsidRPr="00105855">
        <w:rPr>
          <w:sz w:val="28"/>
        </w:rPr>
        <w:t>rường thực hiện những giải pháp ứng dụ</w:t>
      </w:r>
      <w:r w:rsidR="006D2F7D">
        <w:rPr>
          <w:sz w:val="28"/>
        </w:rPr>
        <w:t>ng công nghệ thông tin</w:t>
      </w:r>
      <w:r w:rsidRPr="00105855">
        <w:rPr>
          <w:sz w:val="28"/>
        </w:rPr>
        <w:t xml:space="preserve"> và tăng cường quản lý điều hành</w:t>
      </w:r>
      <w:r>
        <w:rPr>
          <w:sz w:val="28"/>
        </w:rPr>
        <w:t xml:space="preserve"> </w:t>
      </w:r>
      <w:r w:rsidRPr="00105855">
        <w:rPr>
          <w:sz w:val="28"/>
        </w:rPr>
        <w:t>giáo dục; đồng thời, xem xét, có những chính sách hỗ trợ, tạo điều kiện thuận lợi</w:t>
      </w:r>
      <w:r>
        <w:rPr>
          <w:sz w:val="28"/>
        </w:rPr>
        <w:t xml:space="preserve"> </w:t>
      </w:r>
      <w:r w:rsidRPr="00105855">
        <w:rPr>
          <w:sz w:val="28"/>
        </w:rPr>
        <w:t xml:space="preserve">cho </w:t>
      </w:r>
      <w:r w:rsidR="00BB7E90">
        <w:rPr>
          <w:sz w:val="28"/>
        </w:rPr>
        <w:t xml:space="preserve">nhà trường </w:t>
      </w:r>
      <w:r w:rsidRPr="00105855">
        <w:rPr>
          <w:sz w:val="28"/>
        </w:rPr>
        <w:t xml:space="preserve">trong các hoạt động ứng dụng </w:t>
      </w:r>
      <w:r w:rsidR="006D2F7D">
        <w:rPr>
          <w:sz w:val="28"/>
        </w:rPr>
        <w:t>công nghệ thông tin</w:t>
      </w:r>
      <w:r w:rsidRPr="00105855">
        <w:rPr>
          <w:sz w:val="28"/>
        </w:rPr>
        <w:t>, góp</w:t>
      </w:r>
      <w:r>
        <w:rPr>
          <w:sz w:val="28"/>
        </w:rPr>
        <w:t xml:space="preserve"> </w:t>
      </w:r>
      <w:r w:rsidRPr="00105855">
        <w:rPr>
          <w:sz w:val="28"/>
        </w:rPr>
        <w:t>phần thực hiệ</w:t>
      </w:r>
      <w:r w:rsidR="006D2F7D">
        <w:rPr>
          <w:sz w:val="28"/>
        </w:rPr>
        <w:t>n c</w:t>
      </w:r>
      <w:r w:rsidRPr="00105855">
        <w:rPr>
          <w:sz w:val="28"/>
        </w:rPr>
        <w:t xml:space="preserve">huyển đổi số </w:t>
      </w:r>
      <w:r w:rsidR="00C30361">
        <w:rPr>
          <w:sz w:val="28"/>
        </w:rPr>
        <w:t>ngành Giáo dục</w:t>
      </w:r>
      <w:r w:rsidRPr="00105855">
        <w:rPr>
          <w:sz w:val="28"/>
        </w:rPr>
        <w:t xml:space="preserve"> mang lại hiệu quả</w:t>
      </w:r>
      <w:r>
        <w:rPr>
          <w:sz w:val="28"/>
        </w:rPr>
        <w:t>.</w:t>
      </w:r>
    </w:p>
    <w:p w:rsidR="00105855" w:rsidRDefault="00105855" w:rsidP="00BB7E90">
      <w:pPr>
        <w:tabs>
          <w:tab w:val="left" w:pos="2674"/>
        </w:tabs>
        <w:spacing w:before="120" w:after="120" w:line="360" w:lineRule="exact"/>
        <w:ind w:firstLine="720"/>
        <w:jc w:val="both"/>
        <w:rPr>
          <w:sz w:val="28"/>
        </w:rPr>
      </w:pPr>
      <w:r w:rsidRPr="00105855">
        <w:rPr>
          <w:sz w:val="28"/>
        </w:rPr>
        <w:t>Trên đây là Kế hoạch chuyển đổi số</w:t>
      </w:r>
      <w:r>
        <w:rPr>
          <w:sz w:val="28"/>
        </w:rPr>
        <w:t xml:space="preserve"> </w:t>
      </w:r>
      <w:r w:rsidR="0019156F">
        <w:rPr>
          <w:sz w:val="28"/>
        </w:rPr>
        <w:t>năm 2023</w:t>
      </w:r>
      <w:r w:rsidR="00BB7E90">
        <w:rPr>
          <w:sz w:val="28"/>
        </w:rPr>
        <w:t xml:space="preserve"> của trường Trung học cơ sở Tân Công Sính  Đề nghị </w:t>
      </w:r>
      <w:r w:rsidR="00BB7E90">
        <w:rPr>
          <w:sz w:val="28"/>
        </w:rPr>
        <w:t xml:space="preserve">toàn thể cán bộ quản lý, giáo viên, nhân viên, học sinh, phụ huynh của đơn vị thực hiện </w:t>
      </w:r>
      <w:r w:rsidR="00BB7E90">
        <w:rPr>
          <w:sz w:val="28"/>
        </w:rPr>
        <w:t xml:space="preserve">tốt </w:t>
      </w:r>
      <w:r w:rsidR="00BB7E90">
        <w:rPr>
          <w:sz w:val="28"/>
        </w:rPr>
        <w:t>kế hoạch.</w:t>
      </w:r>
      <w:r w:rsidR="00BB7E90">
        <w:rPr>
          <w:sz w:val="28"/>
        </w:rPr>
        <w:t xml:space="preserve"> </w:t>
      </w:r>
      <w:r w:rsidRPr="00105855">
        <w:rPr>
          <w:sz w:val="28"/>
        </w:rPr>
        <w:t>./.</w:t>
      </w:r>
    </w:p>
    <w:tbl>
      <w:tblPr>
        <w:tblStyle w:val="TableGrid"/>
        <w:tblW w:w="48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3525"/>
      </w:tblGrid>
      <w:tr w:rsidR="0019156F" w:rsidTr="0020751E">
        <w:trPr>
          <w:jc w:val="center"/>
        </w:trPr>
        <w:tc>
          <w:tcPr>
            <w:tcW w:w="3050" w:type="pct"/>
          </w:tcPr>
          <w:p w:rsidR="0019156F" w:rsidRPr="0019156F" w:rsidRDefault="0019156F" w:rsidP="0020751E">
            <w:pPr>
              <w:ind w:left="-123"/>
              <w:jc w:val="both"/>
              <w:rPr>
                <w:b/>
                <w:i/>
              </w:rPr>
            </w:pPr>
            <w:r>
              <w:rPr>
                <w:b/>
                <w:i/>
              </w:rPr>
              <w:t>Nơi nhận</w:t>
            </w:r>
          </w:p>
        </w:tc>
        <w:tc>
          <w:tcPr>
            <w:tcW w:w="1950" w:type="pct"/>
          </w:tcPr>
          <w:p w:rsidR="0019156F" w:rsidRPr="0019156F" w:rsidRDefault="00873EE6" w:rsidP="00873EE6">
            <w:pPr>
              <w:jc w:val="center"/>
              <w:rPr>
                <w:b/>
                <w:sz w:val="28"/>
              </w:rPr>
            </w:pPr>
            <w:r>
              <w:rPr>
                <w:b/>
                <w:sz w:val="28"/>
              </w:rPr>
              <w:t>HIỆU TRƯỞNG</w:t>
            </w:r>
          </w:p>
        </w:tc>
      </w:tr>
      <w:tr w:rsidR="0019156F" w:rsidTr="0020751E">
        <w:trPr>
          <w:jc w:val="center"/>
        </w:trPr>
        <w:tc>
          <w:tcPr>
            <w:tcW w:w="3050" w:type="pct"/>
          </w:tcPr>
          <w:p w:rsidR="0019156F" w:rsidRPr="0019156F" w:rsidRDefault="0019156F" w:rsidP="0020751E">
            <w:pPr>
              <w:ind w:left="-123"/>
              <w:jc w:val="both"/>
              <w:rPr>
                <w:sz w:val="22"/>
              </w:rPr>
            </w:pPr>
            <w:r w:rsidRPr="0019156F">
              <w:rPr>
                <w:sz w:val="22"/>
              </w:rPr>
              <w:t xml:space="preserve">- </w:t>
            </w:r>
            <w:r w:rsidR="00873EE6">
              <w:rPr>
                <w:sz w:val="22"/>
              </w:rPr>
              <w:t xml:space="preserve">Phòng </w:t>
            </w:r>
            <w:r w:rsidRPr="0019156F">
              <w:rPr>
                <w:sz w:val="22"/>
              </w:rPr>
              <w:t>Giáo dục và Đào tạo;</w:t>
            </w:r>
          </w:p>
          <w:p w:rsidR="0019156F" w:rsidRPr="0019156F" w:rsidRDefault="0019156F" w:rsidP="0020751E">
            <w:pPr>
              <w:ind w:left="-123"/>
              <w:jc w:val="both"/>
              <w:rPr>
                <w:sz w:val="22"/>
              </w:rPr>
            </w:pPr>
            <w:r w:rsidRPr="0019156F">
              <w:rPr>
                <w:sz w:val="22"/>
              </w:rPr>
              <w:t xml:space="preserve">- </w:t>
            </w:r>
            <w:r w:rsidR="00873EE6">
              <w:rPr>
                <w:sz w:val="22"/>
              </w:rPr>
              <w:t>HT, PHT</w:t>
            </w:r>
            <w:r w:rsidRPr="0019156F">
              <w:rPr>
                <w:sz w:val="22"/>
              </w:rPr>
              <w:t>;</w:t>
            </w:r>
          </w:p>
          <w:p w:rsidR="0019156F" w:rsidRPr="0019156F" w:rsidRDefault="0019156F" w:rsidP="00873EE6">
            <w:pPr>
              <w:ind w:left="-123"/>
              <w:jc w:val="both"/>
              <w:rPr>
                <w:sz w:val="22"/>
              </w:rPr>
            </w:pPr>
            <w:r w:rsidRPr="0019156F">
              <w:rPr>
                <w:sz w:val="22"/>
              </w:rPr>
              <w:t xml:space="preserve">- </w:t>
            </w:r>
            <w:r w:rsidR="00873EE6">
              <w:rPr>
                <w:sz w:val="22"/>
              </w:rPr>
              <w:t>D</w:t>
            </w:r>
            <w:r w:rsidRPr="0019156F">
              <w:rPr>
                <w:sz w:val="22"/>
              </w:rPr>
              <w:t>oanh nghiệ</w:t>
            </w:r>
            <w:r w:rsidR="006D2F7D">
              <w:rPr>
                <w:sz w:val="22"/>
              </w:rPr>
              <w:t>p V</w:t>
            </w:r>
            <w:r w:rsidRPr="0019156F">
              <w:rPr>
                <w:sz w:val="22"/>
              </w:rPr>
              <w:t>iễn thông</w:t>
            </w:r>
            <w:r w:rsidR="00873EE6">
              <w:rPr>
                <w:sz w:val="22"/>
              </w:rPr>
              <w:t xml:space="preserve"> VNPT</w:t>
            </w:r>
            <w:r w:rsidRPr="0019156F">
              <w:rPr>
                <w:sz w:val="22"/>
              </w:rPr>
              <w:t>;</w:t>
            </w:r>
            <w:r w:rsidR="00873EE6">
              <w:rPr>
                <w:sz w:val="22"/>
              </w:rPr>
              <w:t xml:space="preserve"> </w:t>
            </w:r>
          </w:p>
          <w:p w:rsidR="0019156F" w:rsidRPr="0019156F" w:rsidRDefault="000B115B" w:rsidP="0020751E">
            <w:pPr>
              <w:ind w:left="-123"/>
              <w:jc w:val="both"/>
              <w:rPr>
                <w:sz w:val="22"/>
              </w:rPr>
            </w:pPr>
            <w:r>
              <w:rPr>
                <w:sz w:val="22"/>
              </w:rPr>
              <w:t xml:space="preserve">- </w:t>
            </w:r>
            <w:r w:rsidR="00873EE6">
              <w:rPr>
                <w:sz w:val="22"/>
              </w:rPr>
              <w:t>Tất cả GV, NV trong nhà trường</w:t>
            </w:r>
            <w:r w:rsidR="0019156F" w:rsidRPr="0019156F">
              <w:rPr>
                <w:sz w:val="22"/>
              </w:rPr>
              <w:t>;</w:t>
            </w:r>
          </w:p>
          <w:p w:rsidR="0019156F" w:rsidRDefault="000B115B" w:rsidP="00873EE6">
            <w:pPr>
              <w:ind w:left="-123"/>
              <w:jc w:val="both"/>
              <w:rPr>
                <w:sz w:val="28"/>
              </w:rPr>
            </w:pPr>
            <w:r>
              <w:rPr>
                <w:sz w:val="22"/>
              </w:rPr>
              <w:t>-</w:t>
            </w:r>
            <w:r w:rsidR="00873EE6">
              <w:rPr>
                <w:sz w:val="22"/>
              </w:rPr>
              <w:t xml:space="preserve"> Lưu: VT.</w:t>
            </w:r>
            <w:r w:rsidR="0019156F" w:rsidRPr="000B115B">
              <w:rPr>
                <w:sz w:val="22"/>
                <w:vertAlign w:val="subscript"/>
              </w:rPr>
              <w:t>.</w:t>
            </w:r>
          </w:p>
        </w:tc>
        <w:tc>
          <w:tcPr>
            <w:tcW w:w="1950" w:type="pct"/>
          </w:tcPr>
          <w:p w:rsidR="000B115B" w:rsidRDefault="000B115B" w:rsidP="0019156F">
            <w:pPr>
              <w:jc w:val="center"/>
              <w:rPr>
                <w:b/>
                <w:sz w:val="28"/>
              </w:rPr>
            </w:pPr>
          </w:p>
          <w:p w:rsidR="00873EE6" w:rsidRDefault="00873EE6" w:rsidP="0019156F">
            <w:pPr>
              <w:jc w:val="center"/>
              <w:rPr>
                <w:b/>
                <w:sz w:val="28"/>
              </w:rPr>
            </w:pPr>
          </w:p>
          <w:p w:rsidR="00873EE6" w:rsidRDefault="00873EE6" w:rsidP="0019156F">
            <w:pPr>
              <w:jc w:val="center"/>
              <w:rPr>
                <w:b/>
                <w:sz w:val="28"/>
              </w:rPr>
            </w:pPr>
          </w:p>
          <w:p w:rsidR="00873EE6" w:rsidRDefault="00873EE6" w:rsidP="00873EE6">
            <w:pPr>
              <w:rPr>
                <w:b/>
                <w:sz w:val="28"/>
              </w:rPr>
            </w:pPr>
          </w:p>
          <w:p w:rsidR="000B115B" w:rsidRDefault="000B115B" w:rsidP="0019156F">
            <w:pPr>
              <w:jc w:val="center"/>
              <w:rPr>
                <w:b/>
                <w:sz w:val="28"/>
              </w:rPr>
            </w:pPr>
          </w:p>
          <w:p w:rsidR="000B115B" w:rsidRDefault="000B115B" w:rsidP="0019156F">
            <w:pPr>
              <w:jc w:val="center"/>
              <w:rPr>
                <w:b/>
                <w:sz w:val="28"/>
              </w:rPr>
            </w:pPr>
          </w:p>
          <w:p w:rsidR="000B115B" w:rsidRPr="0019156F" w:rsidRDefault="00873EE6" w:rsidP="0019156F">
            <w:pPr>
              <w:jc w:val="center"/>
              <w:rPr>
                <w:b/>
                <w:sz w:val="28"/>
              </w:rPr>
            </w:pPr>
            <w:r>
              <w:rPr>
                <w:b/>
                <w:sz w:val="28"/>
              </w:rPr>
              <w:t xml:space="preserve">Võ Thị Thuý Liễu </w:t>
            </w:r>
          </w:p>
        </w:tc>
      </w:tr>
    </w:tbl>
    <w:p w:rsidR="0019156F" w:rsidRPr="00D077F0" w:rsidRDefault="0019156F" w:rsidP="00105855">
      <w:pPr>
        <w:ind w:firstLine="720"/>
        <w:jc w:val="both"/>
        <w:rPr>
          <w:sz w:val="28"/>
        </w:rPr>
      </w:pPr>
    </w:p>
    <w:sectPr w:rsidR="0019156F" w:rsidRPr="00D077F0" w:rsidSect="00303FDB">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18" w:rsidRDefault="00B13C18" w:rsidP="00303FDB">
      <w:r>
        <w:separator/>
      </w:r>
    </w:p>
  </w:endnote>
  <w:endnote w:type="continuationSeparator" w:id="0">
    <w:p w:rsidR="00B13C18" w:rsidRDefault="00B13C18" w:rsidP="0030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18" w:rsidRDefault="00B13C18" w:rsidP="00303FDB">
      <w:r>
        <w:separator/>
      </w:r>
    </w:p>
  </w:footnote>
  <w:footnote w:type="continuationSeparator" w:id="0">
    <w:p w:rsidR="00B13C18" w:rsidRDefault="00B13C18" w:rsidP="00303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800855"/>
      <w:docPartObj>
        <w:docPartGallery w:val="Page Numbers (Top of Page)"/>
        <w:docPartUnique/>
      </w:docPartObj>
    </w:sdtPr>
    <w:sdtEndPr>
      <w:rPr>
        <w:noProof/>
      </w:rPr>
    </w:sdtEndPr>
    <w:sdtContent>
      <w:p w:rsidR="00303FDB" w:rsidRDefault="00303FDB">
        <w:pPr>
          <w:pStyle w:val="Header"/>
          <w:jc w:val="center"/>
        </w:pPr>
        <w:r>
          <w:fldChar w:fldCharType="begin"/>
        </w:r>
        <w:r>
          <w:instrText xml:space="preserve"> PAGE   \* MERGEFORMAT </w:instrText>
        </w:r>
        <w:r>
          <w:fldChar w:fldCharType="separate"/>
        </w:r>
        <w:r w:rsidR="00485D17">
          <w:rPr>
            <w:noProof/>
          </w:rPr>
          <w:t>4</w:t>
        </w:r>
        <w:r>
          <w:rPr>
            <w:noProof/>
          </w:rPr>
          <w:fldChar w:fldCharType="end"/>
        </w:r>
      </w:p>
    </w:sdtContent>
  </w:sdt>
  <w:p w:rsidR="00303FDB" w:rsidRDefault="00303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BD"/>
    <w:rsid w:val="000120B0"/>
    <w:rsid w:val="000566D5"/>
    <w:rsid w:val="000A73ED"/>
    <w:rsid w:val="000B115B"/>
    <w:rsid w:val="000C0AC9"/>
    <w:rsid w:val="000D39DC"/>
    <w:rsid w:val="000F46DC"/>
    <w:rsid w:val="00105855"/>
    <w:rsid w:val="00132C34"/>
    <w:rsid w:val="00137BD9"/>
    <w:rsid w:val="0019156F"/>
    <w:rsid w:val="001E4D2D"/>
    <w:rsid w:val="001F2B12"/>
    <w:rsid w:val="00201287"/>
    <w:rsid w:val="0020751E"/>
    <w:rsid w:val="002318BA"/>
    <w:rsid w:val="00244BA1"/>
    <w:rsid w:val="00245E05"/>
    <w:rsid w:val="002A29F0"/>
    <w:rsid w:val="002B598C"/>
    <w:rsid w:val="002D1DD8"/>
    <w:rsid w:val="00303FDB"/>
    <w:rsid w:val="0037256B"/>
    <w:rsid w:val="0037672A"/>
    <w:rsid w:val="00387146"/>
    <w:rsid w:val="003E5D6C"/>
    <w:rsid w:val="00400DAD"/>
    <w:rsid w:val="00407535"/>
    <w:rsid w:val="004170B9"/>
    <w:rsid w:val="0043702A"/>
    <w:rsid w:val="00485D17"/>
    <w:rsid w:val="004C188D"/>
    <w:rsid w:val="004E7E5B"/>
    <w:rsid w:val="004F7E7C"/>
    <w:rsid w:val="00534D81"/>
    <w:rsid w:val="005417A0"/>
    <w:rsid w:val="00581014"/>
    <w:rsid w:val="00590DD0"/>
    <w:rsid w:val="005C202A"/>
    <w:rsid w:val="005C7EBB"/>
    <w:rsid w:val="005F1794"/>
    <w:rsid w:val="00611138"/>
    <w:rsid w:val="00612E38"/>
    <w:rsid w:val="00613CCA"/>
    <w:rsid w:val="0066139D"/>
    <w:rsid w:val="006B345E"/>
    <w:rsid w:val="006C1FE6"/>
    <w:rsid w:val="006D2F7D"/>
    <w:rsid w:val="007221B9"/>
    <w:rsid w:val="00732709"/>
    <w:rsid w:val="007A084B"/>
    <w:rsid w:val="007A25AE"/>
    <w:rsid w:val="007D707D"/>
    <w:rsid w:val="0080297C"/>
    <w:rsid w:val="008045AB"/>
    <w:rsid w:val="00823901"/>
    <w:rsid w:val="00850297"/>
    <w:rsid w:val="00850B39"/>
    <w:rsid w:val="00873EE6"/>
    <w:rsid w:val="008803C6"/>
    <w:rsid w:val="00883FD4"/>
    <w:rsid w:val="008974BD"/>
    <w:rsid w:val="00916D2E"/>
    <w:rsid w:val="00924524"/>
    <w:rsid w:val="009A15DF"/>
    <w:rsid w:val="009A5A00"/>
    <w:rsid w:val="009D3E31"/>
    <w:rsid w:val="009D7CEE"/>
    <w:rsid w:val="009F4FFB"/>
    <w:rsid w:val="00A213FD"/>
    <w:rsid w:val="00A41029"/>
    <w:rsid w:val="00AB1B3D"/>
    <w:rsid w:val="00AB4927"/>
    <w:rsid w:val="00AD2205"/>
    <w:rsid w:val="00AE3764"/>
    <w:rsid w:val="00B13C18"/>
    <w:rsid w:val="00B27033"/>
    <w:rsid w:val="00B6005F"/>
    <w:rsid w:val="00B85675"/>
    <w:rsid w:val="00BA2EA7"/>
    <w:rsid w:val="00BB7E90"/>
    <w:rsid w:val="00BC548D"/>
    <w:rsid w:val="00C201DB"/>
    <w:rsid w:val="00C30361"/>
    <w:rsid w:val="00C47AC1"/>
    <w:rsid w:val="00C5128D"/>
    <w:rsid w:val="00C619C8"/>
    <w:rsid w:val="00C66413"/>
    <w:rsid w:val="00CB0A48"/>
    <w:rsid w:val="00CD50F1"/>
    <w:rsid w:val="00D014BE"/>
    <w:rsid w:val="00D0498E"/>
    <w:rsid w:val="00D077F0"/>
    <w:rsid w:val="00D20AC8"/>
    <w:rsid w:val="00D61B97"/>
    <w:rsid w:val="00D701FF"/>
    <w:rsid w:val="00D743B3"/>
    <w:rsid w:val="00D84D8E"/>
    <w:rsid w:val="00DD7128"/>
    <w:rsid w:val="00DE4CD1"/>
    <w:rsid w:val="00DF005B"/>
    <w:rsid w:val="00DF6B42"/>
    <w:rsid w:val="00E375DE"/>
    <w:rsid w:val="00E44263"/>
    <w:rsid w:val="00E71E9A"/>
    <w:rsid w:val="00ED2B0A"/>
    <w:rsid w:val="00ED67AB"/>
    <w:rsid w:val="00EE514C"/>
    <w:rsid w:val="00F1530E"/>
    <w:rsid w:val="00F1586C"/>
    <w:rsid w:val="00F307F4"/>
    <w:rsid w:val="00F641A4"/>
    <w:rsid w:val="00F6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E393"/>
  <w15:docId w15:val="{C6695553-F8B0-48D4-BAA1-B7F09CAA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D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0F1"/>
    <w:pPr>
      <w:ind w:left="720"/>
      <w:contextualSpacing/>
    </w:pPr>
  </w:style>
  <w:style w:type="paragraph" w:styleId="Header">
    <w:name w:val="header"/>
    <w:basedOn w:val="Normal"/>
    <w:link w:val="HeaderChar"/>
    <w:uiPriority w:val="99"/>
    <w:unhideWhenUsed/>
    <w:rsid w:val="00303FDB"/>
    <w:pPr>
      <w:tabs>
        <w:tab w:val="center" w:pos="4680"/>
        <w:tab w:val="right" w:pos="9360"/>
      </w:tabs>
    </w:pPr>
  </w:style>
  <w:style w:type="character" w:customStyle="1" w:styleId="HeaderChar">
    <w:name w:val="Header Char"/>
    <w:basedOn w:val="DefaultParagraphFont"/>
    <w:link w:val="Header"/>
    <w:uiPriority w:val="99"/>
    <w:rsid w:val="00303FDB"/>
    <w:rPr>
      <w:sz w:val="24"/>
    </w:rPr>
  </w:style>
  <w:style w:type="paragraph" w:styleId="Footer">
    <w:name w:val="footer"/>
    <w:basedOn w:val="Normal"/>
    <w:link w:val="FooterChar"/>
    <w:uiPriority w:val="99"/>
    <w:unhideWhenUsed/>
    <w:rsid w:val="00303FDB"/>
    <w:pPr>
      <w:tabs>
        <w:tab w:val="center" w:pos="4680"/>
        <w:tab w:val="right" w:pos="9360"/>
      </w:tabs>
    </w:pPr>
  </w:style>
  <w:style w:type="character" w:customStyle="1" w:styleId="FooterChar">
    <w:name w:val="Footer Char"/>
    <w:basedOn w:val="DefaultParagraphFont"/>
    <w:link w:val="Footer"/>
    <w:uiPriority w:val="99"/>
    <w:rsid w:val="00303F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cp:lastPrinted>2023-05-22T13:30:00Z</cp:lastPrinted>
  <dcterms:created xsi:type="dcterms:W3CDTF">2023-04-10T07:38:00Z</dcterms:created>
  <dcterms:modified xsi:type="dcterms:W3CDTF">2023-05-27T11:22:00Z</dcterms:modified>
</cp:coreProperties>
</file>